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4EBFD" w14:textId="77777777" w:rsidR="00264F1E" w:rsidRDefault="00264F1E" w:rsidP="00B41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F1E">
        <w:rPr>
          <w:rFonts w:ascii="Times New Roman" w:hAnsi="Times New Roman" w:cs="Times New Roman"/>
          <w:b/>
          <w:sz w:val="28"/>
          <w:szCs w:val="28"/>
        </w:rPr>
        <w:t>Опыт библиотек Ганзейских городов в популяризации книжного культурного наследия</w:t>
      </w:r>
      <w:r w:rsidR="000106D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95539A6" w14:textId="77777777" w:rsidR="00264F1E" w:rsidRPr="00264F1E" w:rsidRDefault="00264F1E" w:rsidP="00264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F1E">
        <w:rPr>
          <w:rFonts w:ascii="Times New Roman" w:hAnsi="Times New Roman" w:cs="Times New Roman"/>
          <w:i/>
          <w:sz w:val="28"/>
          <w:szCs w:val="28"/>
        </w:rPr>
        <w:t>Слабченко Людмила Владимировна</w:t>
      </w:r>
      <w:r w:rsidRPr="00264F1E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EEEE60A" w14:textId="77777777" w:rsidR="00264F1E" w:rsidRPr="00264F1E" w:rsidRDefault="00264F1E" w:rsidP="00264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F1E">
        <w:rPr>
          <w:rFonts w:ascii="Times New Roman" w:hAnsi="Times New Roman" w:cs="Times New Roman"/>
          <w:sz w:val="28"/>
          <w:szCs w:val="28"/>
        </w:rPr>
        <w:t xml:space="preserve">первый заместитель директора  </w:t>
      </w:r>
    </w:p>
    <w:p w14:paraId="0DDB3E09" w14:textId="77777777" w:rsidR="00264F1E" w:rsidRPr="00264F1E" w:rsidRDefault="00264F1E" w:rsidP="00264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F1E">
        <w:rPr>
          <w:rFonts w:ascii="Times New Roman" w:hAnsi="Times New Roman" w:cs="Times New Roman"/>
          <w:sz w:val="28"/>
          <w:szCs w:val="28"/>
        </w:rPr>
        <w:t>МАУК «ЦБС» г.  Пскова</w:t>
      </w:r>
    </w:p>
    <w:p w14:paraId="672A6659" w14:textId="77777777" w:rsidR="00264F1E" w:rsidRDefault="00264F1E" w:rsidP="00264F1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DEA7B3" w14:textId="77777777" w:rsidR="00446339" w:rsidRDefault="00B41C7C" w:rsidP="00B41C7C">
      <w:pPr>
        <w:rPr>
          <w:rFonts w:ascii="Times New Roman" w:hAnsi="Times New Roman" w:cs="Times New Roman"/>
          <w:sz w:val="28"/>
          <w:szCs w:val="28"/>
        </w:rPr>
      </w:pPr>
      <w:r w:rsidRPr="00B41C7C">
        <w:rPr>
          <w:rFonts w:ascii="Times New Roman" w:hAnsi="Times New Roman" w:cs="Times New Roman"/>
          <w:sz w:val="28"/>
          <w:szCs w:val="28"/>
        </w:rPr>
        <w:t>В июне 2019 года Псков станет столицей 39-х Международных Ганзейских дней Нового времени.</w:t>
      </w:r>
    </w:p>
    <w:p w14:paraId="5F2C8AC5" w14:textId="77777777" w:rsidR="00B41C7C" w:rsidRDefault="003B0834" w:rsidP="00B41C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Pr="00B41C7C">
        <w:rPr>
          <w:rFonts w:ascii="Times New Roman" w:hAnsi="Times New Roman" w:cs="Times New Roman"/>
          <w:sz w:val="28"/>
          <w:szCs w:val="28"/>
        </w:rPr>
        <w:t>Пскова</w:t>
      </w:r>
      <w:r w:rsidR="00B41C7C" w:rsidRPr="00B41C7C">
        <w:rPr>
          <w:rFonts w:ascii="Times New Roman" w:hAnsi="Times New Roman" w:cs="Times New Roman"/>
          <w:sz w:val="28"/>
          <w:szCs w:val="28"/>
        </w:rPr>
        <w:t xml:space="preserve"> </w:t>
      </w:r>
      <w:r w:rsidR="00E57C80" w:rsidRPr="00B41C7C">
        <w:rPr>
          <w:rFonts w:ascii="Times New Roman" w:hAnsi="Times New Roman" w:cs="Times New Roman"/>
          <w:sz w:val="28"/>
          <w:szCs w:val="28"/>
        </w:rPr>
        <w:t xml:space="preserve">не </w:t>
      </w:r>
      <w:r w:rsidR="00E57C80">
        <w:rPr>
          <w:rFonts w:ascii="Times New Roman" w:hAnsi="Times New Roman" w:cs="Times New Roman"/>
          <w:sz w:val="28"/>
          <w:szCs w:val="28"/>
        </w:rPr>
        <w:t>могли</w:t>
      </w:r>
      <w:r w:rsidR="00F857A1">
        <w:rPr>
          <w:rFonts w:ascii="Times New Roman" w:hAnsi="Times New Roman" w:cs="Times New Roman"/>
          <w:sz w:val="28"/>
          <w:szCs w:val="28"/>
        </w:rPr>
        <w:t xml:space="preserve"> остаться </w:t>
      </w:r>
      <w:r w:rsidR="00B41C7C" w:rsidRPr="00B41C7C">
        <w:rPr>
          <w:rFonts w:ascii="Times New Roman" w:hAnsi="Times New Roman" w:cs="Times New Roman"/>
          <w:sz w:val="28"/>
          <w:szCs w:val="28"/>
        </w:rPr>
        <w:t>в стороне от участия в большом международном празднике.</w:t>
      </w:r>
    </w:p>
    <w:p w14:paraId="0CEACDFD" w14:textId="77777777" w:rsidR="00C8008F" w:rsidRDefault="007A1415" w:rsidP="00B41C7C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B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ктуальность изучения ганзейской темы основана на том, что история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существования Ганзейского союза</w:t>
      </w:r>
      <w:r w:rsidRPr="00DB00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его опыт, достижения, культурно-исторические связи весьма интересны не только для историков, 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для многих современных людей</w:t>
      </w:r>
      <w:r w:rsidR="00354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07E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и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наших читателей.</w:t>
      </w:r>
      <w:r w:rsidR="007374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CE2D432" w14:textId="77777777" w:rsidR="00500DD1" w:rsidRPr="000C25E1" w:rsidRDefault="00500DD1" w:rsidP="00500DD1">
      <w:pPr>
        <w:rPr>
          <w:rFonts w:ascii="Times New Roman" w:hAnsi="Times New Roman" w:cs="Times New Roman"/>
          <w:sz w:val="28"/>
          <w:szCs w:val="28"/>
        </w:rPr>
      </w:pPr>
      <w:r w:rsidRPr="000C25E1">
        <w:rPr>
          <w:rFonts w:ascii="Times New Roman" w:hAnsi="Times New Roman" w:cs="Times New Roman"/>
          <w:sz w:val="28"/>
          <w:szCs w:val="28"/>
        </w:rPr>
        <w:t xml:space="preserve">Основные цели проектов библиотек Пскова ярко иллюстрирует официальный девиз </w:t>
      </w:r>
      <w:r w:rsidR="00C12D24">
        <w:rPr>
          <w:rFonts w:ascii="Times New Roman" w:hAnsi="Times New Roman" w:cs="Times New Roman"/>
          <w:sz w:val="28"/>
          <w:szCs w:val="28"/>
        </w:rPr>
        <w:t>39-х</w:t>
      </w:r>
      <w:r w:rsidRPr="000C25E1">
        <w:rPr>
          <w:rFonts w:ascii="Times New Roman" w:hAnsi="Times New Roman" w:cs="Times New Roman"/>
          <w:sz w:val="28"/>
          <w:szCs w:val="28"/>
        </w:rPr>
        <w:t xml:space="preserve"> Международных Ганзейских дней – «Путь навстречу»:</w:t>
      </w:r>
    </w:p>
    <w:p w14:paraId="1B787C1D" w14:textId="77777777" w:rsidR="00500DD1" w:rsidRPr="000C25E1" w:rsidRDefault="00500DD1" w:rsidP="00500D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25E1">
        <w:rPr>
          <w:rFonts w:ascii="Times New Roman" w:hAnsi="Times New Roman" w:cs="Times New Roman"/>
          <w:sz w:val="28"/>
          <w:szCs w:val="28"/>
        </w:rPr>
        <w:t xml:space="preserve">- установление партнерских и дружеских связей между </w:t>
      </w:r>
      <w:r w:rsidR="00714AB8" w:rsidRPr="000C25E1">
        <w:rPr>
          <w:rFonts w:ascii="Times New Roman" w:hAnsi="Times New Roman" w:cs="Times New Roman"/>
          <w:sz w:val="28"/>
          <w:szCs w:val="28"/>
        </w:rPr>
        <w:t>библиотеками Пскова</w:t>
      </w:r>
      <w:r w:rsidRPr="000C25E1">
        <w:rPr>
          <w:rFonts w:ascii="Times New Roman" w:hAnsi="Times New Roman" w:cs="Times New Roman"/>
          <w:sz w:val="28"/>
          <w:szCs w:val="28"/>
        </w:rPr>
        <w:t xml:space="preserve"> и </w:t>
      </w:r>
      <w:r w:rsidR="00714AB8" w:rsidRPr="000C25E1">
        <w:rPr>
          <w:rFonts w:ascii="Times New Roman" w:hAnsi="Times New Roman" w:cs="Times New Roman"/>
          <w:sz w:val="28"/>
          <w:szCs w:val="28"/>
        </w:rPr>
        <w:t>библиотеками,</w:t>
      </w:r>
      <w:r w:rsidRPr="000C25E1">
        <w:rPr>
          <w:rFonts w:ascii="Times New Roman" w:hAnsi="Times New Roman" w:cs="Times New Roman"/>
          <w:sz w:val="28"/>
          <w:szCs w:val="28"/>
        </w:rPr>
        <w:t xml:space="preserve"> и органами управления городов Ганзейского Союза Нового времени и Союза русских ганзейских городов;</w:t>
      </w:r>
    </w:p>
    <w:p w14:paraId="508F6543" w14:textId="77777777" w:rsidR="00500DD1" w:rsidRPr="000C25E1" w:rsidRDefault="00500DD1" w:rsidP="00500D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25E1">
        <w:rPr>
          <w:rFonts w:ascii="Times New Roman" w:hAnsi="Times New Roman" w:cs="Times New Roman"/>
          <w:sz w:val="28"/>
          <w:szCs w:val="28"/>
        </w:rPr>
        <w:t>- развитие и поддержка интереса к истории и культуре русских ганзейских городов и европейских городов и стран Новой Ганзы через чтение и книги;</w:t>
      </w:r>
    </w:p>
    <w:p w14:paraId="4DEB5B74" w14:textId="77777777" w:rsidR="00500DD1" w:rsidRPr="000C25E1" w:rsidRDefault="00500DD1" w:rsidP="00500DD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25E1">
        <w:rPr>
          <w:rFonts w:ascii="Times New Roman" w:hAnsi="Times New Roman" w:cs="Times New Roman"/>
          <w:sz w:val="28"/>
          <w:szCs w:val="28"/>
        </w:rPr>
        <w:t>- способствование активному и содержательному обмену информацией о культурном и историческом опыте участников Ганзейского движения.</w:t>
      </w:r>
    </w:p>
    <w:p w14:paraId="0628781D" w14:textId="77777777" w:rsidR="001427EB" w:rsidRDefault="001427EB" w:rsidP="001427EB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привлечь внимание читателей библиотеки и горожан к роли средневекового Пскова в Ганзейском союзе, истории и культуры Ганзы в целом, сотрудники библиотек </w:t>
      </w:r>
      <w:r w:rsidR="000F40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Пскова к 2019 году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подготовили более </w:t>
      </w:r>
      <w:r w:rsidR="00413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двух десятков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проектов, мероприятий, встреч, выставок, викторин по одноимённой тематике.</w:t>
      </w:r>
    </w:p>
    <w:p w14:paraId="70A46AB5" w14:textId="77777777" w:rsidR="005D14A3" w:rsidRDefault="006113F7" w:rsidP="00B41C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73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Историко-краеведческая библиотека им. И.И. Василёва с 1988 года проводит 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Городские историко-краеведческие олимпиады школьников в рамках  </w:t>
      </w:r>
      <w:r w:rsidRPr="005C73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Долгосрочной программы «Псковская земля в истории России». </w:t>
      </w:r>
    </w:p>
    <w:p w14:paraId="3D69071F" w14:textId="77777777" w:rsidR="00280B21" w:rsidRDefault="006113F7" w:rsidP="00B41C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 октября 2018 года по 30 марта 2019 года про</w:t>
      </w:r>
      <w:r w:rsidR="00242953">
        <w:rPr>
          <w:rFonts w:ascii="Times New Roman" w:hAnsi="Times New Roman" w:cs="Times New Roman"/>
          <w:sz w:val="28"/>
          <w:szCs w:val="28"/>
          <w:shd w:val="clear" w:color="auto" w:fill="FFFFFF"/>
        </w:rPr>
        <w:t>ходила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ежегодная 21 </w:t>
      </w:r>
      <w:r w:rsidR="00242953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</w:t>
      </w:r>
      <w:r w:rsidR="00242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="00242953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историко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42953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краеведческ</w:t>
      </w:r>
      <w:r w:rsidR="002429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="00242953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олимпиада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школьников по теме «Политические, социально-экономические, торговые и культурные связи земли Псковской с ближним и дальним зарубежьем». </w:t>
      </w:r>
      <w:r w:rsidR="001F3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примеры тем, </w:t>
      </w:r>
      <w:r w:rsidR="001F311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предложенных участникам для написания творческих работ: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«Торговля Пскова с ганзейскими городами Прибалтики </w:t>
      </w:r>
      <w:r w:rsidR="005C73AC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(Рига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C73AC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>Равель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Дерпт) с 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XIII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по 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XVI</w:t>
      </w:r>
      <w:r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в.», «Культурные связи псковичей с городами Ганзейского союза Нового времени»</w:t>
      </w:r>
      <w:r w:rsidR="001F31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73AC" w:rsidRPr="005C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3E7AF5B" w14:textId="77777777" w:rsidR="00E11401" w:rsidRPr="00E11401" w:rsidRDefault="00E11401" w:rsidP="00B41C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1401">
        <w:rPr>
          <w:rFonts w:ascii="Times New Roman" w:hAnsi="Times New Roman" w:cs="Times New Roman"/>
          <w:sz w:val="28"/>
          <w:szCs w:val="28"/>
        </w:rPr>
        <w:t>Управление культуры Администрации г. Пскова, Историко-краеведческая библиотека им. И.И. Василёва МАУК «ЦБС» г. Пскова, Мемориальный музей-квартира Ю.П. Спегальского «ГБУК-Псковский государственный объединённый историко-архитектурный и художественный музей-заповедник», АНО «Псковский Археологический Центр» совместно с редакцией псковской общественно-политической газеты города Пскова «Псковские новости» организовали городскую викторину «Учёный, зодчий, каменщик». Викторина посвящена 110-летию со дня рождения известного архитектора-реставратора, исследователя средневековой архитектуры Пскова Юрия Павловича Спегальского в рамках празднования 39 Международных Ганзейских дней. </w:t>
      </w:r>
      <w:r w:rsidRPr="00E11401">
        <w:rPr>
          <w:rStyle w:val="colgreen"/>
          <w:rFonts w:ascii="Times New Roman" w:hAnsi="Times New Roman" w:cs="Times New Roman"/>
          <w:sz w:val="28"/>
          <w:szCs w:val="28"/>
        </w:rPr>
        <w:t>Викторина пройдет в 2 тура с 29 марта по 31 мая 2019 года. </w:t>
      </w:r>
    </w:p>
    <w:p w14:paraId="58354007" w14:textId="77777777" w:rsidR="008D37BB" w:rsidRDefault="008D37BB" w:rsidP="008D37BB">
      <w:pP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Идея создания интернет-проекта «Псков Обновлённый» </w:t>
      </w:r>
      <w:r w:rsidR="00DE018D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возникла у</w:t>
      </w:r>
      <w:r w:rsidR="00D31366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библиотекарей Пскова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того как на Ганзейских днях-2013 в Герфорде было объявлено, что было Псков станет столицей Международных Ганзейских дней.   Это интернет-проект, </w:t>
      </w:r>
      <w:r w:rsidR="00A44587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размещенный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</w:t>
      </w:r>
      <w:r w:rsidRPr="00AC459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библиотечной системы </w:t>
      </w:r>
      <w:r w:rsidR="004A0B7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Пскова, раскрыва</w:t>
      </w:r>
      <w:r w:rsidR="00A44587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ющий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0B7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туристам и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жителям города моменты преображения инфраструктуры Пскова за последние десять лет – с 2009 по 2019 годы.  В перспективе – создание </w:t>
      </w:r>
      <w:r w:rsidR="004A0B7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мобильного приложения, с упрощённым интерфейсом и пользованием.</w:t>
      </w:r>
    </w:p>
    <w:p w14:paraId="796C9BA0" w14:textId="745663EE" w:rsidR="001E6263" w:rsidRDefault="00DE2224" w:rsidP="00B41C7C">
      <w:pP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С 2015 года Центральная городская  </w:t>
      </w:r>
      <w:r w:rsidR="00280B21"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библиотека </w:t>
      </w:r>
      <w:r w:rsidR="00242953"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Пскова </w:t>
      </w:r>
      <w:r w:rsidR="00242953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успешно</w:t>
      </w:r>
      <w:r w:rsidR="001152F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реализует </w:t>
      </w:r>
      <w:r w:rsidR="00280B21"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проект</w:t>
      </w:r>
      <w:r w:rsidRP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«Читающие соседи»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E6263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В рамках проекта мы организуем встречи с творческими людьми из Ганзейских городов.</w:t>
      </w:r>
    </w:p>
    <w:p w14:paraId="14DD99FF" w14:textId="3144A975" w:rsidR="0011399D" w:rsidRPr="00842BE0" w:rsidRDefault="001E6263" w:rsidP="00B41C7C">
      <w:pPr>
        <w:rPr>
          <w:rStyle w:val="colgree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</w:t>
      </w:r>
      <w:r w:rsid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 26 июня запланировано </w:t>
      </w:r>
      <w:r w:rsidR="00DE2224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открытие выставки графики латвийского художника </w:t>
      </w:r>
      <w:r w:rsidR="00242953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Имантса Озолиньша</w:t>
      </w:r>
      <w:r w:rsidR="00E85535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«Старая Рига»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85535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A7E8D79" w14:textId="2F76823B" w:rsidR="00955643" w:rsidRDefault="00433857" w:rsidP="00B41C7C">
      <w:pP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С 23 по 24 октября 2018 года для </w:t>
      </w:r>
      <w:r w:rsidR="008C1E4D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698F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библиотечных </w:t>
      </w:r>
      <w:r w:rsidR="000025A6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специалистов Пскова</w:t>
      </w:r>
      <w:r w:rsidR="008549FD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</w:t>
      </w:r>
      <w:r w:rsidR="00F837DF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организована на безвозмездной основе 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повышения квалификации </w:t>
      </w:r>
      <w:r w:rsidR="00955643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«Библиотека как центр местного культурного наследия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="008549FD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0ADF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Лектором выступи</w:t>
      </w:r>
      <w:r w:rsidR="009E4E31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ла Белякова Дарья </w:t>
      </w:r>
      <w:r w:rsidR="00C24909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Александровна, директор</w:t>
      </w:r>
      <w:r w:rsidR="00B30ADF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Академии М.И. Рудомино</w:t>
      </w:r>
      <w:r w:rsidR="00F7708C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Всероссийской государственной библиотекой иностранной литературы имени М.И. Рудомино.</w:t>
      </w:r>
      <w:r w:rsidR="00B30ADF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6263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По итогам обучения библиотекари Пскова презентовали объекты культурного наследия древнего Пскова.</w:t>
      </w:r>
    </w:p>
    <w:p w14:paraId="32B8C2B3" w14:textId="77777777" w:rsidR="00D87587" w:rsidRPr="00F5532E" w:rsidRDefault="003C6D6B" w:rsidP="00D87587">
      <w:pPr>
        <w:rPr>
          <w:rFonts w:ascii="Times New Roman" w:hAnsi="Times New Roman" w:cs="Times New Roman"/>
          <w:sz w:val="28"/>
          <w:szCs w:val="28"/>
        </w:rPr>
      </w:pPr>
      <w:r w:rsidRPr="00F5532E">
        <w:rPr>
          <w:rFonts w:ascii="Times New Roman" w:hAnsi="Times New Roman" w:cs="Times New Roman"/>
          <w:sz w:val="28"/>
          <w:szCs w:val="28"/>
        </w:rPr>
        <w:t>Централизованная библиотечная система города Пскова с 2017 года работает над уникальным проектом «Парки, сады и скверы города Пскова: прогулки по городу»</w:t>
      </w:r>
      <w:r w:rsidR="007E67BF" w:rsidRPr="00F5532E">
        <w:rPr>
          <w:rFonts w:ascii="Times New Roman" w:hAnsi="Times New Roman" w:cs="Times New Roman"/>
          <w:sz w:val="28"/>
          <w:szCs w:val="28"/>
        </w:rPr>
        <w:t>.</w:t>
      </w:r>
      <w:r w:rsidR="008118A6">
        <w:rPr>
          <w:sz w:val="28"/>
          <w:szCs w:val="28"/>
        </w:rPr>
        <w:t xml:space="preserve"> </w:t>
      </w:r>
      <w:r w:rsidR="000C7BC8">
        <w:rPr>
          <w:rFonts w:ascii="Times New Roman" w:hAnsi="Times New Roman" w:cs="Times New Roman"/>
          <w:sz w:val="28"/>
          <w:szCs w:val="28"/>
        </w:rPr>
        <w:t xml:space="preserve"> </w:t>
      </w:r>
      <w:r w:rsidR="00CC50E1">
        <w:rPr>
          <w:rFonts w:ascii="Times New Roman" w:hAnsi="Times New Roman" w:cs="Times New Roman"/>
          <w:sz w:val="28"/>
          <w:szCs w:val="28"/>
        </w:rPr>
        <w:t>В рамках проект</w:t>
      </w:r>
      <w:r w:rsidR="00DA62DC">
        <w:rPr>
          <w:rFonts w:ascii="Times New Roman" w:hAnsi="Times New Roman" w:cs="Times New Roman"/>
          <w:sz w:val="28"/>
          <w:szCs w:val="28"/>
        </w:rPr>
        <w:t>а</w:t>
      </w:r>
      <w:r w:rsidR="00CC50E1">
        <w:rPr>
          <w:rFonts w:ascii="Times New Roman" w:hAnsi="Times New Roman" w:cs="Times New Roman"/>
          <w:sz w:val="28"/>
          <w:szCs w:val="28"/>
        </w:rPr>
        <w:t xml:space="preserve"> </w:t>
      </w:r>
      <w:r w:rsidR="008E7252">
        <w:rPr>
          <w:rFonts w:ascii="Times New Roman" w:hAnsi="Times New Roman" w:cs="Times New Roman"/>
          <w:sz w:val="28"/>
          <w:szCs w:val="28"/>
        </w:rPr>
        <w:t>разработан</w:t>
      </w:r>
      <w:r w:rsidR="007A7197">
        <w:rPr>
          <w:rFonts w:ascii="Times New Roman" w:hAnsi="Times New Roman" w:cs="Times New Roman"/>
          <w:sz w:val="28"/>
          <w:szCs w:val="28"/>
        </w:rPr>
        <w:t>ы</w:t>
      </w:r>
      <w:r w:rsidR="008339AC">
        <w:rPr>
          <w:rFonts w:ascii="Times New Roman" w:hAnsi="Times New Roman" w:cs="Times New Roman"/>
          <w:sz w:val="28"/>
          <w:szCs w:val="28"/>
        </w:rPr>
        <w:t>:</w:t>
      </w:r>
      <w:r w:rsidR="008E7252">
        <w:rPr>
          <w:rFonts w:ascii="Times New Roman" w:hAnsi="Times New Roman" w:cs="Times New Roman"/>
          <w:sz w:val="28"/>
          <w:szCs w:val="28"/>
        </w:rPr>
        <w:t xml:space="preserve"> </w:t>
      </w:r>
      <w:r w:rsidR="008E7252" w:rsidRPr="00F5532E">
        <w:rPr>
          <w:rFonts w:ascii="Times New Roman" w:hAnsi="Times New Roman" w:cs="Times New Roman"/>
          <w:sz w:val="28"/>
          <w:szCs w:val="28"/>
        </w:rPr>
        <w:t>электронный</w:t>
      </w:r>
      <w:r w:rsidR="00175EBB" w:rsidRPr="00F5532E">
        <w:rPr>
          <w:rFonts w:ascii="Times New Roman" w:hAnsi="Times New Roman" w:cs="Times New Roman"/>
          <w:sz w:val="28"/>
          <w:szCs w:val="28"/>
        </w:rPr>
        <w:t xml:space="preserve"> путеводитель, </w:t>
      </w:r>
      <w:r w:rsidR="00175EBB" w:rsidRPr="00F5532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</w:t>
      </w:r>
      <w:r w:rsidR="00175EBB" w:rsidRPr="00F5532E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175EBB" w:rsidRPr="00F5532E">
        <w:rPr>
          <w:rFonts w:ascii="Times New Roman" w:hAnsi="Times New Roman" w:cs="Times New Roman"/>
          <w:sz w:val="28"/>
          <w:szCs w:val="28"/>
        </w:rPr>
        <w:t xml:space="preserve">-карта для горожанина и </w:t>
      </w:r>
      <w:r w:rsidR="008339AC">
        <w:rPr>
          <w:rFonts w:ascii="Times New Roman" w:hAnsi="Times New Roman" w:cs="Times New Roman"/>
          <w:sz w:val="28"/>
          <w:szCs w:val="28"/>
        </w:rPr>
        <w:t>туриста, и</w:t>
      </w:r>
      <w:r w:rsidR="00E30370" w:rsidRPr="00F5532E">
        <w:rPr>
          <w:rFonts w:ascii="Times New Roman" w:hAnsi="Times New Roman" w:cs="Times New Roman"/>
          <w:sz w:val="28"/>
          <w:szCs w:val="28"/>
        </w:rPr>
        <w:t xml:space="preserve"> </w:t>
      </w:r>
      <w:r w:rsidR="00E30370">
        <w:rPr>
          <w:rFonts w:ascii="Times New Roman" w:hAnsi="Times New Roman" w:cs="Times New Roman"/>
          <w:sz w:val="28"/>
          <w:szCs w:val="28"/>
        </w:rPr>
        <w:t>краеведческое</w:t>
      </w:r>
      <w:r w:rsidR="000A18C0">
        <w:rPr>
          <w:rFonts w:ascii="Times New Roman" w:hAnsi="Times New Roman" w:cs="Times New Roman"/>
          <w:sz w:val="28"/>
          <w:szCs w:val="28"/>
        </w:rPr>
        <w:t xml:space="preserve"> </w:t>
      </w:r>
      <w:r w:rsidR="00E30370">
        <w:rPr>
          <w:rFonts w:ascii="Times New Roman" w:hAnsi="Times New Roman" w:cs="Times New Roman"/>
          <w:sz w:val="28"/>
          <w:szCs w:val="28"/>
        </w:rPr>
        <w:t>издание -</w:t>
      </w:r>
      <w:r w:rsidR="000A18C0">
        <w:rPr>
          <w:rFonts w:ascii="Times New Roman" w:hAnsi="Times New Roman" w:cs="Times New Roman"/>
          <w:sz w:val="28"/>
          <w:szCs w:val="28"/>
        </w:rPr>
        <w:t xml:space="preserve"> </w:t>
      </w:r>
      <w:r w:rsidR="00175B6D" w:rsidRPr="00F5532E">
        <w:rPr>
          <w:rFonts w:ascii="Times New Roman" w:hAnsi="Times New Roman" w:cs="Times New Roman"/>
          <w:sz w:val="28"/>
          <w:szCs w:val="28"/>
        </w:rPr>
        <w:t>путеводитель</w:t>
      </w:r>
      <w:r w:rsidR="00175EBB" w:rsidRPr="00F5532E">
        <w:rPr>
          <w:rFonts w:ascii="Times New Roman" w:hAnsi="Times New Roman" w:cs="Times New Roman"/>
          <w:sz w:val="28"/>
          <w:szCs w:val="28"/>
        </w:rPr>
        <w:t xml:space="preserve"> на бумаж</w:t>
      </w:r>
      <w:r w:rsidR="00D87587" w:rsidRPr="00F5532E">
        <w:rPr>
          <w:rFonts w:ascii="Times New Roman" w:hAnsi="Times New Roman" w:cs="Times New Roman"/>
          <w:sz w:val="28"/>
          <w:szCs w:val="28"/>
        </w:rPr>
        <w:t xml:space="preserve">ном носителе, </w:t>
      </w:r>
      <w:r w:rsidR="00413834" w:rsidRPr="00F5532E">
        <w:rPr>
          <w:rFonts w:ascii="Times New Roman" w:hAnsi="Times New Roman" w:cs="Times New Roman"/>
          <w:sz w:val="28"/>
          <w:szCs w:val="28"/>
        </w:rPr>
        <w:t>включающ</w:t>
      </w:r>
      <w:r w:rsidR="00175B6D" w:rsidRPr="00F5532E">
        <w:rPr>
          <w:rFonts w:ascii="Times New Roman" w:hAnsi="Times New Roman" w:cs="Times New Roman"/>
          <w:sz w:val="28"/>
          <w:szCs w:val="28"/>
        </w:rPr>
        <w:t>ий</w:t>
      </w:r>
      <w:r w:rsidR="00413834" w:rsidRPr="00F5532E">
        <w:rPr>
          <w:rFonts w:ascii="Times New Roman" w:hAnsi="Times New Roman" w:cs="Times New Roman"/>
          <w:sz w:val="28"/>
          <w:szCs w:val="28"/>
        </w:rPr>
        <w:t xml:space="preserve"> в</w:t>
      </w:r>
      <w:r w:rsidR="00D87587" w:rsidRPr="00F5532E">
        <w:rPr>
          <w:rFonts w:ascii="Times New Roman" w:hAnsi="Times New Roman" w:cs="Times New Roman"/>
          <w:sz w:val="28"/>
          <w:szCs w:val="28"/>
        </w:rPr>
        <w:t xml:space="preserve"> себя библиографию и алфавитный указатель.</w:t>
      </w:r>
    </w:p>
    <w:p w14:paraId="1AAF7A36" w14:textId="77777777" w:rsidR="00905925" w:rsidRPr="00F5532E" w:rsidRDefault="00905925" w:rsidP="00905925">
      <w:pPr>
        <w:rPr>
          <w:rFonts w:ascii="Times New Roman" w:hAnsi="Times New Roman" w:cs="Times New Roman"/>
          <w:sz w:val="28"/>
          <w:szCs w:val="28"/>
        </w:rPr>
      </w:pPr>
      <w:r w:rsidRPr="00F5532E">
        <w:rPr>
          <w:rFonts w:ascii="Times New Roman" w:hAnsi="Times New Roman" w:cs="Times New Roman"/>
          <w:sz w:val="28"/>
          <w:szCs w:val="28"/>
        </w:rPr>
        <w:t xml:space="preserve">В электронном ресурсе </w:t>
      </w:r>
      <w:r w:rsidR="004A0D47" w:rsidRPr="00F5532E">
        <w:rPr>
          <w:rFonts w:ascii="Times New Roman" w:hAnsi="Times New Roman" w:cs="Times New Roman"/>
          <w:sz w:val="28"/>
          <w:szCs w:val="28"/>
        </w:rPr>
        <w:t>представлено 48</w:t>
      </w:r>
      <w:r w:rsidRPr="00F5532E">
        <w:rPr>
          <w:rFonts w:ascii="Times New Roman" w:hAnsi="Times New Roman" w:cs="Times New Roman"/>
          <w:sz w:val="28"/>
          <w:szCs w:val="28"/>
        </w:rPr>
        <w:t xml:space="preserve"> зелёных объектов Пскова, котор</w:t>
      </w:r>
      <w:r w:rsidR="004A0D47">
        <w:rPr>
          <w:rFonts w:ascii="Times New Roman" w:hAnsi="Times New Roman" w:cs="Times New Roman"/>
          <w:sz w:val="28"/>
          <w:szCs w:val="28"/>
        </w:rPr>
        <w:t>ые</w:t>
      </w:r>
      <w:r w:rsidRPr="00F5532E">
        <w:rPr>
          <w:rFonts w:ascii="Times New Roman" w:hAnsi="Times New Roman" w:cs="Times New Roman"/>
          <w:sz w:val="28"/>
          <w:szCs w:val="28"/>
        </w:rPr>
        <w:t xml:space="preserve"> выделены в группы по территориальному размещению, прилагается библиография- более 260 записей, глоссарий из ГОСТа. </w:t>
      </w:r>
      <w:r w:rsidR="00311893" w:rsidRPr="00F5532E">
        <w:rPr>
          <w:rFonts w:ascii="Times New Roman" w:hAnsi="Times New Roman" w:cs="Times New Roman"/>
          <w:sz w:val="28"/>
          <w:szCs w:val="28"/>
        </w:rPr>
        <w:t>В издании использованы архивные материалы и фотоматериалы сотрудников библиотек Пскова.</w:t>
      </w:r>
    </w:p>
    <w:p w14:paraId="4BD40E2A" w14:textId="77777777" w:rsidR="00905925" w:rsidRPr="00F5532E" w:rsidRDefault="00905925" w:rsidP="00905925">
      <w:pPr>
        <w:rPr>
          <w:rFonts w:ascii="Times New Roman" w:hAnsi="Times New Roman" w:cs="Times New Roman"/>
          <w:sz w:val="28"/>
          <w:szCs w:val="28"/>
        </w:rPr>
      </w:pPr>
      <w:r w:rsidRPr="00F5532E">
        <w:rPr>
          <w:rFonts w:ascii="Times New Roman" w:hAnsi="Times New Roman" w:cs="Times New Roman"/>
          <w:sz w:val="28"/>
          <w:szCs w:val="28"/>
        </w:rPr>
        <w:t xml:space="preserve">Электронный путеводитель дополняет информационная </w:t>
      </w:r>
      <w:r w:rsidRPr="00F5532E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F5532E">
        <w:rPr>
          <w:rFonts w:ascii="Times New Roman" w:hAnsi="Times New Roman" w:cs="Times New Roman"/>
          <w:sz w:val="28"/>
          <w:szCs w:val="28"/>
        </w:rPr>
        <w:t>-карта с разными цветовыми метками, фотографиями и описаниями всех зеленых объектов Пскова.</w:t>
      </w:r>
    </w:p>
    <w:p w14:paraId="60224E11" w14:textId="77777777" w:rsidR="00D948C2" w:rsidRPr="00F5532E" w:rsidRDefault="00413834" w:rsidP="00413834">
      <w:pPr>
        <w:rPr>
          <w:rFonts w:ascii="Times New Roman" w:hAnsi="Times New Roman" w:cs="Times New Roman"/>
          <w:sz w:val="28"/>
          <w:szCs w:val="28"/>
        </w:rPr>
      </w:pPr>
      <w:r w:rsidRPr="000A18C0">
        <w:rPr>
          <w:rFonts w:ascii="Times New Roman" w:hAnsi="Times New Roman" w:cs="Times New Roman"/>
          <w:sz w:val="28"/>
          <w:szCs w:val="28"/>
        </w:rPr>
        <w:t xml:space="preserve">Электронная версия – краеведческий ресурс "Парки, сады и скверы города Пскова», размещена на сайте ЦБС г. Пскова http://bibliopskov.ru/pskov_gardens.htm#put и на официальном сайте города Пскова </w:t>
      </w:r>
      <w:hyperlink r:id="rId5" w:history="1">
        <w:r w:rsidRPr="000A18C0">
          <w:rPr>
            <w:rStyle w:val="a4"/>
            <w:rFonts w:ascii="Times New Roman" w:hAnsi="Times New Roman" w:cs="Times New Roman"/>
            <w:sz w:val="28"/>
            <w:szCs w:val="28"/>
          </w:rPr>
          <w:t>http://www.pskovgorod.ru/cats.html?id=3271</w:t>
        </w:r>
      </w:hyperlink>
      <w:r w:rsidRPr="000A18C0">
        <w:rPr>
          <w:rFonts w:ascii="Times New Roman" w:hAnsi="Times New Roman" w:cs="Times New Roman"/>
          <w:sz w:val="28"/>
          <w:szCs w:val="28"/>
        </w:rPr>
        <w:t xml:space="preserve"> в разделе</w:t>
      </w:r>
      <w:r w:rsidRPr="00F5532E">
        <w:rPr>
          <w:rFonts w:ascii="Times New Roman" w:hAnsi="Times New Roman" w:cs="Times New Roman"/>
          <w:sz w:val="28"/>
          <w:szCs w:val="28"/>
        </w:rPr>
        <w:t xml:space="preserve"> "Ганза 2019". </w:t>
      </w:r>
    </w:p>
    <w:p w14:paraId="6DD9D7CB" w14:textId="77777777" w:rsidR="00311893" w:rsidRDefault="00311893" w:rsidP="00311893">
      <w:pPr>
        <w:rPr>
          <w:rFonts w:ascii="Times New Roman" w:hAnsi="Times New Roman" w:cs="Times New Roman"/>
          <w:sz w:val="28"/>
          <w:szCs w:val="28"/>
        </w:rPr>
      </w:pPr>
      <w:r w:rsidRPr="00F5532E">
        <w:rPr>
          <w:rFonts w:ascii="Times New Roman" w:hAnsi="Times New Roman" w:cs="Times New Roman"/>
          <w:sz w:val="28"/>
          <w:szCs w:val="28"/>
        </w:rPr>
        <w:t xml:space="preserve">Партнерами проекта выступили Управление городского хозяйства Администрации г. </w:t>
      </w:r>
      <w:r w:rsidR="001A24F0" w:rsidRPr="00F5532E">
        <w:rPr>
          <w:rFonts w:ascii="Times New Roman" w:hAnsi="Times New Roman" w:cs="Times New Roman"/>
          <w:sz w:val="28"/>
          <w:szCs w:val="28"/>
        </w:rPr>
        <w:t>Пскова,</w:t>
      </w:r>
      <w:r w:rsidRPr="00F5532E">
        <w:rPr>
          <w:rFonts w:ascii="Times New Roman" w:hAnsi="Times New Roman" w:cs="Times New Roman"/>
          <w:sz w:val="28"/>
          <w:szCs w:val="28"/>
        </w:rPr>
        <w:t xml:space="preserve"> </w:t>
      </w:r>
      <w:r w:rsidR="001A24F0">
        <w:rPr>
          <w:rFonts w:ascii="Times New Roman" w:hAnsi="Times New Roman" w:cs="Times New Roman"/>
          <w:sz w:val="28"/>
          <w:szCs w:val="28"/>
        </w:rPr>
        <w:t>ф</w:t>
      </w:r>
      <w:r w:rsidRPr="00F5532E">
        <w:rPr>
          <w:rFonts w:ascii="Times New Roman" w:hAnsi="Times New Roman" w:cs="Times New Roman"/>
          <w:sz w:val="28"/>
          <w:szCs w:val="28"/>
        </w:rPr>
        <w:t>акультет естественных наук ПсковГУ, и краевед Медникова Татьяна Викторовна.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0AC79" w14:textId="77777777" w:rsidR="007C6D81" w:rsidRDefault="00D87587">
      <w:pPr>
        <w:rPr>
          <w:rFonts w:ascii="Times New Roman" w:hAnsi="Times New Roman" w:cs="Times New Roman"/>
          <w:sz w:val="28"/>
          <w:szCs w:val="28"/>
        </w:rPr>
      </w:pPr>
      <w:r w:rsidRPr="00F5532E">
        <w:rPr>
          <w:rFonts w:ascii="Times New Roman" w:hAnsi="Times New Roman" w:cs="Times New Roman"/>
          <w:sz w:val="28"/>
          <w:szCs w:val="28"/>
        </w:rPr>
        <w:t xml:space="preserve">Значительную помощь в профессиональной верстке нашего путеводителя оказал Информационно-туристский центр Псковской области. В рамках данного сотрудничества наша книга выпущена не только в рамках приближающихся Международных Ганзейских дней, но и под знаком «Серебряное ожерелье России». </w:t>
      </w:r>
    </w:p>
    <w:p w14:paraId="4EC70323" w14:textId="77777777" w:rsidR="005C518E" w:rsidRDefault="007C6D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Путеводитель имеет конкретное п</w:t>
      </w:r>
      <w:r w:rsidRPr="00FD135A">
        <w:rPr>
          <w:rFonts w:ascii="Times New Roman" w:hAnsi="Times New Roman" w:cs="Times New Roman"/>
          <w:sz w:val="28"/>
          <w:szCs w:val="28"/>
        </w:rPr>
        <w:t>рактическое значение: издание может использоваться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35A">
        <w:rPr>
          <w:rFonts w:ascii="Times New Roman" w:hAnsi="Times New Roman" w:cs="Times New Roman"/>
          <w:sz w:val="28"/>
          <w:szCs w:val="28"/>
        </w:rPr>
        <w:t xml:space="preserve">Комитетом охраны окружающей среды и природных ресурсов в целях мониторинга состояния объектов, в курсе экологии и краеведения в средней школе,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FD135A">
        <w:rPr>
          <w:rFonts w:ascii="Times New Roman" w:hAnsi="Times New Roman" w:cs="Times New Roman"/>
          <w:sz w:val="28"/>
          <w:szCs w:val="28"/>
        </w:rPr>
        <w:t>для проведения кружков и факультативов</w:t>
      </w:r>
      <w:r>
        <w:rPr>
          <w:rFonts w:ascii="Times New Roman" w:hAnsi="Times New Roman" w:cs="Times New Roman"/>
          <w:sz w:val="28"/>
          <w:szCs w:val="28"/>
        </w:rPr>
        <w:t xml:space="preserve">, организаций реальных и виртуальных экскурсий по городу Пскову. </w:t>
      </w:r>
      <w:r w:rsidR="00D87587" w:rsidRPr="00F553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4B6D57" w14:textId="77777777" w:rsidR="00B32F6F" w:rsidRDefault="009A4B85" w:rsidP="009A4B85">
      <w:pPr>
        <w:rPr>
          <w:rFonts w:ascii="Times New Roman" w:hAnsi="Times New Roman" w:cs="Times New Roman"/>
          <w:sz w:val="28"/>
          <w:szCs w:val="28"/>
        </w:rPr>
      </w:pPr>
      <w:r w:rsidRPr="00C64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2017 года Центральная</w:t>
      </w:r>
      <w:r w:rsidRPr="00C6412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городская   библиотека Пскова занима</w:t>
      </w:r>
      <w:r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 xml:space="preserve">ется </w:t>
      </w:r>
      <w:r w:rsidRPr="00C6412B">
        <w:rPr>
          <w:rStyle w:val="colgreen"/>
          <w:rFonts w:ascii="Times New Roman" w:hAnsi="Times New Roman" w:cs="Times New Roman"/>
          <w:sz w:val="28"/>
          <w:szCs w:val="28"/>
          <w:shd w:val="clear" w:color="auto" w:fill="FFFFFF"/>
        </w:rPr>
        <w:t>реализацией проекта «</w:t>
      </w:r>
      <w:r w:rsidRPr="00C6412B">
        <w:rPr>
          <w:rFonts w:ascii="Times New Roman" w:hAnsi="Times New Roman" w:cs="Times New Roman"/>
          <w:sz w:val="28"/>
          <w:szCs w:val="28"/>
        </w:rPr>
        <w:t xml:space="preserve">Для тех, кто путешествует: создание библиотеки путеводителей по городам Ганзейского Союза». </w:t>
      </w:r>
    </w:p>
    <w:p w14:paraId="7A29F75D" w14:textId="77777777" w:rsidR="00B32F6F" w:rsidRPr="00BE0BDD" w:rsidRDefault="00057F14" w:rsidP="00BE0BDD">
      <w:pPr>
        <w:spacing w:before="120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путешественник, и бывалый, и начинающий, первым делом знакомится с местом, куда отправляется. Незаменимые помощники в этом – путеводители. </w:t>
      </w:r>
      <w:r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tgtFrame="_blank" w:history="1">
        <w:r w:rsidRPr="00BE0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Центральная городская библиотека</w:t>
        </w:r>
      </w:hyperlink>
      <w:r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Пскова специально для тех, кто отправляется в путешествие по ганзейским странам и городам, собрала большую библиотеку путеводителей, которая откроется к 39-м </w:t>
      </w:r>
      <w:r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Международным Ганзейским дням Нового времени. </w:t>
      </w:r>
      <w:r w:rsidR="00B32F6F"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«Все путешествия начинаются здесь!» </w:t>
      </w:r>
      <w:r w:rsidR="00027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-это </w:t>
      </w:r>
      <w:r w:rsidR="00B32F6F" w:rsidRPr="00BE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уникальная библиотека путеводителей по городам Ганзейского Союза Нового времени. </w:t>
      </w:r>
    </w:p>
    <w:p w14:paraId="1C850D71" w14:textId="77777777" w:rsidR="009A4B85" w:rsidRPr="00BE0BDD" w:rsidRDefault="009A4B85" w:rsidP="009A4B85">
      <w:pPr>
        <w:rPr>
          <w:rFonts w:ascii="Times New Roman" w:hAnsi="Times New Roman" w:cs="Times New Roman"/>
          <w:sz w:val="28"/>
          <w:szCs w:val="28"/>
        </w:rPr>
      </w:pPr>
      <w:r w:rsidRPr="00BE0BDD">
        <w:rPr>
          <w:rFonts w:ascii="Times New Roman" w:hAnsi="Times New Roman" w:cs="Times New Roman"/>
          <w:sz w:val="28"/>
          <w:szCs w:val="28"/>
        </w:rPr>
        <w:t xml:space="preserve">Идея проекта появилась не без влияния коллег из Тихвина. Вдохновение черпалось, в том числе, в уникальной Ганзейской библиотеке, созданной на базе социокультурного центра «Тэффи» (г. Тихвин).  </w:t>
      </w:r>
    </w:p>
    <w:p w14:paraId="0FC00E91" w14:textId="77777777" w:rsidR="009A4B85" w:rsidRPr="00BE0BDD" w:rsidRDefault="009A4B85" w:rsidP="009A4B85">
      <w:pPr>
        <w:rPr>
          <w:rFonts w:ascii="Times New Roman" w:hAnsi="Times New Roman" w:cs="Times New Roman"/>
          <w:sz w:val="28"/>
          <w:szCs w:val="28"/>
        </w:rPr>
      </w:pPr>
      <w:r w:rsidRPr="00BE0BDD">
        <w:rPr>
          <w:rFonts w:ascii="Times New Roman" w:hAnsi="Times New Roman" w:cs="Times New Roman"/>
          <w:sz w:val="28"/>
          <w:szCs w:val="28"/>
        </w:rPr>
        <w:t xml:space="preserve">Презентация проекта «Для тех, кто путешествует: создание библиотеки путеводителей по городам Ганзейского Союза» состоялась в рамках онлайн – встречи «Ганзейские города Псков, Порхов и Тихвин – навстречу друг другу» 16 апреля 2019 года. </w:t>
      </w:r>
    </w:p>
    <w:p w14:paraId="63E9CEAE" w14:textId="77777777" w:rsidR="009A4B85" w:rsidRPr="00C6412B" w:rsidRDefault="009A4B85" w:rsidP="009A4B85">
      <w:pPr>
        <w:pStyle w:val="a3"/>
        <w:rPr>
          <w:sz w:val="28"/>
          <w:szCs w:val="28"/>
        </w:rPr>
      </w:pPr>
      <w:r w:rsidRPr="00C6412B">
        <w:rPr>
          <w:sz w:val="28"/>
          <w:szCs w:val="28"/>
        </w:rPr>
        <w:t>Псков, Порхов и Тихвин провели трёхчасовую виртуальную ганзейскую видеоконференцию, посвящённую библиотечным и музейным проектам по популяризации исторического и культурного наследия. Основная цель встречи - планирование совместной работы с Европейской Ганзейской библиотекой города Тихвина. Инициаторами этого онлайн-мероприятия выступили администрации городов Пскова и Тихвина при поддержке муниципального учреждения культуры города Пскова «Ганзейская дирекция по проведению праздников».</w:t>
      </w:r>
    </w:p>
    <w:p w14:paraId="4575D7A1" w14:textId="77777777" w:rsidR="009A4B85" w:rsidRDefault="009A4B85" w:rsidP="009A4B85">
      <w:pPr>
        <w:pStyle w:val="a3"/>
        <w:rPr>
          <w:sz w:val="28"/>
          <w:szCs w:val="28"/>
        </w:rPr>
      </w:pPr>
      <w:r w:rsidRPr="00C6412B">
        <w:rPr>
          <w:sz w:val="28"/>
          <w:szCs w:val="28"/>
        </w:rPr>
        <w:t xml:space="preserve">Конференция транслировалась в </w:t>
      </w:r>
      <w:r w:rsidRPr="00C6412B">
        <w:rPr>
          <w:rStyle w:val="st"/>
          <w:sz w:val="28"/>
          <w:szCs w:val="28"/>
        </w:rPr>
        <w:t xml:space="preserve">YouTube, запись доступна по ссылке: </w:t>
      </w:r>
      <w:hyperlink r:id="rId7" w:history="1">
        <w:r w:rsidRPr="00C6412B">
          <w:rPr>
            <w:rStyle w:val="a4"/>
            <w:sz w:val="28"/>
            <w:szCs w:val="28"/>
          </w:rPr>
          <w:t>http://bibliopskov.ru/ganza_konf_cbs.htm</w:t>
        </w:r>
      </w:hyperlink>
      <w:r>
        <w:rPr>
          <w:rStyle w:val="a4"/>
          <w:sz w:val="28"/>
          <w:szCs w:val="28"/>
        </w:rPr>
        <w:t>.</w:t>
      </w:r>
    </w:p>
    <w:p w14:paraId="2974137E" w14:textId="780BB7E1" w:rsidR="00C17F37" w:rsidRDefault="00254931" w:rsidP="00254931">
      <w:pPr>
        <w:pStyle w:val="a3"/>
        <w:rPr>
          <w:sz w:val="28"/>
          <w:szCs w:val="28"/>
        </w:rPr>
      </w:pPr>
      <w:r w:rsidRPr="00AB4ECD">
        <w:rPr>
          <w:sz w:val="28"/>
          <w:szCs w:val="28"/>
        </w:rPr>
        <w:t xml:space="preserve">С 2018 года реализуется совместный с Новгородской областной универсальной научной библиотекой проект Централизованной библиотечной системы Пскова по изданию библиографического </w:t>
      </w:r>
      <w:r w:rsidR="004D199A">
        <w:rPr>
          <w:sz w:val="28"/>
          <w:szCs w:val="28"/>
        </w:rPr>
        <w:t xml:space="preserve">указателя </w:t>
      </w:r>
      <w:r w:rsidR="00415D1F" w:rsidRPr="00AB4ECD">
        <w:rPr>
          <w:sz w:val="28"/>
          <w:szCs w:val="28"/>
        </w:rPr>
        <w:t>«</w:t>
      </w:r>
      <w:r w:rsidRPr="00AB4ECD">
        <w:rPr>
          <w:sz w:val="28"/>
          <w:szCs w:val="28"/>
        </w:rPr>
        <w:t xml:space="preserve">Ганза Нового времени на </w:t>
      </w:r>
      <w:r w:rsidR="004D199A">
        <w:rPr>
          <w:sz w:val="28"/>
          <w:szCs w:val="28"/>
        </w:rPr>
        <w:t xml:space="preserve">местной </w:t>
      </w:r>
      <w:r w:rsidR="00EA3348">
        <w:rPr>
          <w:sz w:val="28"/>
          <w:szCs w:val="28"/>
        </w:rPr>
        <w:t xml:space="preserve">периодической </w:t>
      </w:r>
      <w:r w:rsidR="00EA3348" w:rsidRPr="00AB4ECD">
        <w:rPr>
          <w:sz w:val="28"/>
          <w:szCs w:val="28"/>
        </w:rPr>
        <w:t>печати</w:t>
      </w:r>
      <w:r w:rsidRPr="00AB4ECD">
        <w:rPr>
          <w:sz w:val="28"/>
          <w:szCs w:val="28"/>
        </w:rPr>
        <w:t>».</w:t>
      </w:r>
    </w:p>
    <w:p w14:paraId="70FEA915" w14:textId="77777777" w:rsidR="00254931" w:rsidRPr="004D199A" w:rsidRDefault="00254931" w:rsidP="00254931">
      <w:pPr>
        <w:pStyle w:val="a3"/>
        <w:rPr>
          <w:sz w:val="28"/>
          <w:szCs w:val="28"/>
        </w:rPr>
      </w:pPr>
      <w:r w:rsidRPr="00AB4ECD">
        <w:rPr>
          <w:sz w:val="28"/>
          <w:szCs w:val="28"/>
        </w:rPr>
        <w:t xml:space="preserve">Идея создания проекта возникла в мае 2018 года </w:t>
      </w:r>
      <w:r w:rsidR="00415D1F" w:rsidRPr="00AB4ECD">
        <w:rPr>
          <w:sz w:val="28"/>
          <w:szCs w:val="28"/>
        </w:rPr>
        <w:t xml:space="preserve">на XXIII Ежегодной Конференции РБА в </w:t>
      </w:r>
      <w:r w:rsidR="00415D1F" w:rsidRPr="004D199A">
        <w:rPr>
          <w:sz w:val="28"/>
          <w:szCs w:val="28"/>
        </w:rPr>
        <w:t xml:space="preserve">городе  </w:t>
      </w:r>
      <w:r w:rsidRPr="004D199A">
        <w:rPr>
          <w:sz w:val="28"/>
          <w:szCs w:val="28"/>
        </w:rPr>
        <w:t xml:space="preserve"> Владимире</w:t>
      </w:r>
      <w:r w:rsidR="00415D1F" w:rsidRPr="004D199A">
        <w:rPr>
          <w:sz w:val="28"/>
          <w:szCs w:val="28"/>
        </w:rPr>
        <w:t>.</w:t>
      </w:r>
    </w:p>
    <w:p w14:paraId="401FA445" w14:textId="77777777" w:rsidR="004D199A" w:rsidRDefault="004D199A" w:rsidP="004D19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t xml:space="preserve">Указатель издан в преддверии </w:t>
      </w:r>
      <w:r w:rsidRPr="004D199A">
        <w:rPr>
          <w:rFonts w:ascii="Times New Roman" w:hAnsi="Times New Roman" w:cs="Times New Roman"/>
          <w:sz w:val="28"/>
          <w:szCs w:val="28"/>
          <w:lang w:val="en-US"/>
        </w:rPr>
        <w:t>XXXIX</w:t>
      </w:r>
      <w:r w:rsidRPr="004D199A">
        <w:rPr>
          <w:rFonts w:ascii="Times New Roman" w:hAnsi="Times New Roman" w:cs="Times New Roman"/>
          <w:sz w:val="28"/>
          <w:szCs w:val="28"/>
        </w:rPr>
        <w:t xml:space="preserve"> Международных Ганзейских дней в Пскове (27-30 июня 2019 года) и посвящен участию города Пскова в Ганзейском союзе Нового времени, а также подготовке к XXXIX Международным Ганзейским дням.</w:t>
      </w:r>
    </w:p>
    <w:p w14:paraId="0A37501D" w14:textId="77777777" w:rsidR="00C17F37" w:rsidRPr="004D199A" w:rsidRDefault="00C17F37" w:rsidP="004D19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9A351D" w14:textId="77777777" w:rsidR="00C17F37" w:rsidRDefault="004D199A" w:rsidP="004D199A">
      <w:pPr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t xml:space="preserve">Указатель представляет собой перечень аннотированных статей из периодических изданий, находящихся в фондах библиотек г. Пскова. </w:t>
      </w:r>
    </w:p>
    <w:p w14:paraId="50A429F8" w14:textId="77777777" w:rsidR="004D199A" w:rsidRPr="004D199A" w:rsidRDefault="004D199A" w:rsidP="004D199A">
      <w:pPr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t>Материал сгруппирован по темам в порядке обратной хронологии. Включает именной и географический указатели.</w:t>
      </w:r>
    </w:p>
    <w:p w14:paraId="589D6C81" w14:textId="77777777" w:rsidR="004D199A" w:rsidRPr="004D199A" w:rsidRDefault="004D199A" w:rsidP="004D199A">
      <w:pPr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lastRenderedPageBreak/>
        <w:t>При подготовке указателя использовались систематические каталоги, систематические картотеки статей, краеведческие картотеки, электронные библиографические базы ЦБС г. Пскова и ПОУНБ.</w:t>
      </w:r>
    </w:p>
    <w:p w14:paraId="2735F674" w14:textId="32123453" w:rsidR="004D199A" w:rsidRPr="004D199A" w:rsidRDefault="004D199A" w:rsidP="004D199A">
      <w:pPr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t>О</w:t>
      </w:r>
      <w:r w:rsidR="00784F64">
        <w:rPr>
          <w:rFonts w:ascii="Times New Roman" w:hAnsi="Times New Roman" w:cs="Times New Roman"/>
          <w:sz w:val="28"/>
          <w:szCs w:val="28"/>
        </w:rPr>
        <w:t xml:space="preserve">тбор материала закончен 31 декабря </w:t>
      </w:r>
      <w:r w:rsidRPr="004D199A">
        <w:rPr>
          <w:rFonts w:ascii="Times New Roman" w:hAnsi="Times New Roman" w:cs="Times New Roman"/>
          <w:sz w:val="28"/>
          <w:szCs w:val="28"/>
        </w:rPr>
        <w:t>2018 г</w:t>
      </w:r>
      <w:r w:rsidR="00784F64">
        <w:rPr>
          <w:rFonts w:ascii="Times New Roman" w:hAnsi="Times New Roman" w:cs="Times New Roman"/>
          <w:sz w:val="28"/>
          <w:szCs w:val="28"/>
        </w:rPr>
        <w:t>ода</w:t>
      </w:r>
      <w:r w:rsidRPr="004D199A">
        <w:rPr>
          <w:rFonts w:ascii="Times New Roman" w:hAnsi="Times New Roman" w:cs="Times New Roman"/>
          <w:sz w:val="28"/>
          <w:szCs w:val="28"/>
        </w:rPr>
        <w:t>.</w:t>
      </w:r>
    </w:p>
    <w:p w14:paraId="2F755997" w14:textId="77777777" w:rsidR="004D199A" w:rsidRDefault="004D199A" w:rsidP="004D199A">
      <w:pPr>
        <w:rPr>
          <w:rFonts w:ascii="Times New Roman" w:hAnsi="Times New Roman" w:cs="Times New Roman"/>
          <w:sz w:val="28"/>
          <w:szCs w:val="28"/>
        </w:rPr>
      </w:pPr>
      <w:r w:rsidRPr="004D199A">
        <w:rPr>
          <w:rFonts w:ascii="Times New Roman" w:hAnsi="Times New Roman" w:cs="Times New Roman"/>
          <w:sz w:val="28"/>
          <w:szCs w:val="28"/>
        </w:rPr>
        <w:t>Издание рассчитано на учащихся старших классов, студентов, педагогов, краеведов, библиотечных специалистов, а также всех интересующихся Ганзейским союзом Нового времени, культурной жизнью Пскова.</w:t>
      </w:r>
    </w:p>
    <w:p w14:paraId="61BEFF41" w14:textId="77777777" w:rsidR="00C02073" w:rsidRPr="00C02073" w:rsidRDefault="00C02073" w:rsidP="004D199A">
      <w:pPr>
        <w:rPr>
          <w:rFonts w:ascii="Times New Roman" w:hAnsi="Times New Roman" w:cs="Times New Roman"/>
          <w:sz w:val="28"/>
          <w:szCs w:val="28"/>
        </w:rPr>
      </w:pPr>
      <w:r w:rsidRPr="00C02073">
        <w:rPr>
          <w:rFonts w:ascii="Times New Roman" w:hAnsi="Times New Roman" w:cs="Times New Roman"/>
          <w:sz w:val="28"/>
          <w:szCs w:val="28"/>
        </w:rPr>
        <w:t>Указатель издан при финансовой поддержке помощника депутата Псковской городской Думы Исмаилова Полада Бахтияровича.</w:t>
      </w:r>
    </w:p>
    <w:p w14:paraId="45305180" w14:textId="77777777" w:rsidR="00AF293F" w:rsidRPr="00AF293F" w:rsidRDefault="00A411C6" w:rsidP="00AB4ECD">
      <w:pPr>
        <w:pStyle w:val="a3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Меж</w:t>
      </w:r>
      <w:r w:rsidR="00E86F7B">
        <w:rPr>
          <w:sz w:val="28"/>
          <w:szCs w:val="28"/>
        </w:rPr>
        <w:t xml:space="preserve">региональная </w:t>
      </w:r>
      <w:r>
        <w:rPr>
          <w:sz w:val="28"/>
          <w:szCs w:val="28"/>
        </w:rPr>
        <w:t>акция «Безграничное чтение»</w:t>
      </w:r>
      <w:r w:rsidR="00E86F7B">
        <w:rPr>
          <w:sz w:val="28"/>
          <w:szCs w:val="28"/>
        </w:rPr>
        <w:t xml:space="preserve"> организована Централизованной</w:t>
      </w:r>
      <w:r w:rsidR="00E86F7B" w:rsidRPr="00AB4ECD">
        <w:rPr>
          <w:sz w:val="28"/>
          <w:szCs w:val="28"/>
        </w:rPr>
        <w:t xml:space="preserve"> библиотечной системы Пскова</w:t>
      </w:r>
      <w:r>
        <w:rPr>
          <w:sz w:val="28"/>
          <w:szCs w:val="28"/>
        </w:rPr>
        <w:t xml:space="preserve"> </w:t>
      </w:r>
      <w:r w:rsidR="00E86F7B">
        <w:rPr>
          <w:sz w:val="28"/>
          <w:szCs w:val="28"/>
        </w:rPr>
        <w:t xml:space="preserve">и проводится с 23 июля 2018 года в библиотеках Пскова и библиотеках русских Ганзейских городов уже второй раз – с </w:t>
      </w:r>
      <w:r w:rsidR="004827AA">
        <w:rPr>
          <w:sz w:val="28"/>
          <w:szCs w:val="28"/>
        </w:rPr>
        <w:t xml:space="preserve">1 </w:t>
      </w:r>
      <w:r w:rsidR="00E86F7B">
        <w:rPr>
          <w:sz w:val="28"/>
          <w:szCs w:val="28"/>
        </w:rPr>
        <w:t xml:space="preserve">февраля </w:t>
      </w:r>
      <w:r w:rsidR="004827AA">
        <w:rPr>
          <w:sz w:val="28"/>
          <w:szCs w:val="28"/>
        </w:rPr>
        <w:t xml:space="preserve">по 20 </w:t>
      </w:r>
      <w:r w:rsidR="00E86F7B">
        <w:rPr>
          <w:sz w:val="28"/>
          <w:szCs w:val="28"/>
        </w:rPr>
        <w:t>июн</w:t>
      </w:r>
      <w:r w:rsidR="004827AA">
        <w:rPr>
          <w:sz w:val="28"/>
          <w:szCs w:val="28"/>
        </w:rPr>
        <w:t>я</w:t>
      </w:r>
      <w:r w:rsidR="00E86F7B">
        <w:rPr>
          <w:sz w:val="28"/>
          <w:szCs w:val="28"/>
        </w:rPr>
        <w:t xml:space="preserve"> 2019 года. Цель акции: установление партнёрских и дружественных связей между библиотеками Пскова и библиотеками русских Ганзейских городов</w:t>
      </w:r>
      <w:r w:rsidR="004827AA">
        <w:rPr>
          <w:sz w:val="28"/>
          <w:szCs w:val="28"/>
        </w:rPr>
        <w:t>, развитие и поддержка интереса к чтению и книге, формирование чувства патриотизма через чтение произведений о великих людях, которые внесли вклад в развитие Руси.</w:t>
      </w:r>
      <w:r w:rsidR="00AF293F" w:rsidRPr="00AF293F">
        <w:rPr>
          <w:sz w:val="28"/>
          <w:szCs w:val="28"/>
        </w:rPr>
        <w:t xml:space="preserve"> </w:t>
      </w:r>
      <w:r w:rsidR="00AF293F" w:rsidRPr="00AF293F">
        <w:rPr>
          <w:color w:val="000000" w:themeColor="text1"/>
          <w:sz w:val="28"/>
          <w:szCs w:val="28"/>
          <w:shd w:val="clear" w:color="auto" w:fill="FFFFFF"/>
        </w:rPr>
        <w:t>В этом году темой Акции стала жизнь и деятельность княгини Ольги, отражённая в поэзии и прозе. </w:t>
      </w:r>
    </w:p>
    <w:p w14:paraId="5541E696" w14:textId="77777777" w:rsidR="00DC5CA9" w:rsidRDefault="00DC5CA9" w:rsidP="00AB4E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Кроме этого каждая из 11 библиотек Централизованной библиотечной системы в 2019 году </w:t>
      </w:r>
      <w:r w:rsidR="00663AF4">
        <w:rPr>
          <w:sz w:val="28"/>
          <w:szCs w:val="28"/>
        </w:rPr>
        <w:t>инициировала свои</w:t>
      </w:r>
      <w:r w:rsidR="00FB476D">
        <w:rPr>
          <w:sz w:val="28"/>
          <w:szCs w:val="28"/>
        </w:rPr>
        <w:t xml:space="preserve"> проекты для </w:t>
      </w:r>
      <w:r w:rsidR="0088168F">
        <w:rPr>
          <w:sz w:val="28"/>
          <w:szCs w:val="28"/>
        </w:rPr>
        <w:t xml:space="preserve">детей </w:t>
      </w:r>
      <w:r w:rsidR="00FB476D">
        <w:rPr>
          <w:sz w:val="28"/>
          <w:szCs w:val="28"/>
        </w:rPr>
        <w:t xml:space="preserve">молодёжи </w:t>
      </w:r>
      <w:r w:rsidR="006C7C9A">
        <w:rPr>
          <w:sz w:val="28"/>
          <w:szCs w:val="28"/>
        </w:rPr>
        <w:t xml:space="preserve">и </w:t>
      </w:r>
      <w:r w:rsidR="00804574">
        <w:rPr>
          <w:sz w:val="28"/>
          <w:szCs w:val="28"/>
        </w:rPr>
        <w:t>всех без исключения жителей, и</w:t>
      </w:r>
      <w:r w:rsidR="00C361BD">
        <w:rPr>
          <w:sz w:val="28"/>
          <w:szCs w:val="28"/>
        </w:rPr>
        <w:t xml:space="preserve"> гостей </w:t>
      </w:r>
      <w:r w:rsidR="00FB476D">
        <w:rPr>
          <w:sz w:val="28"/>
          <w:szCs w:val="28"/>
        </w:rPr>
        <w:t>города.</w:t>
      </w:r>
    </w:p>
    <w:p w14:paraId="096BCCBD" w14:textId="77777777" w:rsidR="00FB476D" w:rsidRDefault="00FB476D" w:rsidP="00AB4E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C42CD0">
        <w:rPr>
          <w:sz w:val="28"/>
          <w:szCs w:val="28"/>
        </w:rPr>
        <w:t>протяжении 2019</w:t>
      </w:r>
      <w:r w:rsidR="00656C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в Центральной городской библиотеке проводится интерактивная познавательная программа «Ганза- история одного союза», для старшеклассников и студентов. Полученные знания помогает закрепить викторина «Азы Ганзы», в которой звучат вопросы, связанные с историей Пскова и Ганзейского союза.   </w:t>
      </w:r>
    </w:p>
    <w:p w14:paraId="083DACCD" w14:textId="03644895" w:rsidR="5C154AFF" w:rsidRDefault="5C154AFF" w:rsidP="5C154AFF">
      <w:pPr>
        <w:spacing w:line="257" w:lineRule="auto"/>
        <w:rPr>
          <w:sz w:val="28"/>
          <w:szCs w:val="28"/>
        </w:rPr>
      </w:pPr>
      <w:r w:rsidRPr="5C154AFF">
        <w:rPr>
          <w:sz w:val="28"/>
          <w:szCs w:val="28"/>
        </w:rPr>
        <w:t xml:space="preserve"> </w:t>
      </w:r>
      <w:r w:rsidRPr="5C154AFF">
        <w:rPr>
          <w:rFonts w:ascii="Times New Roman" w:eastAsia="Times New Roman" w:hAnsi="Times New Roman" w:cs="Times New Roman"/>
          <w:sz w:val="28"/>
          <w:szCs w:val="28"/>
        </w:rPr>
        <w:t xml:space="preserve">Библиотека-Центр общения и информации имени Игоря Николаевича Григорьева 20 июня 2019 года проводит круглый стол «Слово русских людей нерушимо!», в рамках мемориального проекта «Памяти поэта и воина И.Н. Григорьева».  Игорь Николаевич Григорьев – один из самых известных псковских поэтов, творчество которого объединило Псковщину, Санкт-Петербург и Республику Беларусь.  Библиотека предлагает познакомиться с поэмой И. Н. Григорьева «Слово нерушимо» («Благословенный чертов путь») (1956-1969) о поездке купцов-псковичей в Англию продавать лен. Поэма опубликована в сборнике: </w:t>
      </w:r>
      <w:r w:rsidRPr="5C154AFF">
        <w:rPr>
          <w:rFonts w:ascii="Times New Roman" w:eastAsia="Times New Roman" w:hAnsi="Times New Roman" w:cs="Times New Roman"/>
          <w:i/>
          <w:iCs/>
          <w:sz w:val="28"/>
          <w:szCs w:val="28"/>
        </w:rPr>
        <w:t>Григорьев, И. Забота: поэмы / И. Григорьев. – Л.: Лениздат, 1970. – С. 6-65.</w:t>
      </w:r>
    </w:p>
    <w:p w14:paraId="122CB7A0" w14:textId="19AC96DD" w:rsidR="5C154AFF" w:rsidRDefault="5C154AFF">
      <w:r w:rsidRPr="5C154AF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 время круглого стола предполагается обсудить исторические факты и события из жизни ганзейских городов, отражённые в творчестве писателей и поэтов, отразивших в своих книгах историю своих городов (регионов). </w:t>
      </w:r>
    </w:p>
    <w:p w14:paraId="093DB2F7" w14:textId="77777777" w:rsidR="00FB476D" w:rsidRDefault="00DE018D" w:rsidP="00AB4EC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Библиотека «Родник» имени С.А. Золотцева в 2019 году разработала проект «Навстречу Ганзейским дням», который представляет собой цикл мероприятий: лекции, информационно-игровые программы, выставки. Партнерами проекта выступили: Клуб исторической реконструкции «Орден» и Псковский областной колледж искусств имени Н.А. Римского –Корсакова. </w:t>
      </w:r>
    </w:p>
    <w:p w14:paraId="03BA096D" w14:textId="77777777" w:rsidR="009A0804" w:rsidRPr="00C901A5" w:rsidRDefault="007102DF" w:rsidP="00AB4ECD">
      <w:pPr>
        <w:pStyle w:val="a3"/>
        <w:rPr>
          <w:sz w:val="28"/>
          <w:szCs w:val="28"/>
        </w:rPr>
      </w:pPr>
      <w:r w:rsidRPr="00C901A5">
        <w:rPr>
          <w:bCs/>
          <w:sz w:val="28"/>
          <w:szCs w:val="28"/>
          <w:shd w:val="clear" w:color="auto" w:fill="FFFFFF"/>
        </w:rPr>
        <w:t xml:space="preserve">Историко-краеведческая библиотека им. И.И. Василёва </w:t>
      </w:r>
      <w:r w:rsidR="00DC29E5">
        <w:rPr>
          <w:bCs/>
          <w:sz w:val="28"/>
          <w:szCs w:val="28"/>
          <w:shd w:val="clear" w:color="auto" w:fill="FFFFFF"/>
        </w:rPr>
        <w:t xml:space="preserve">стала организатором </w:t>
      </w:r>
      <w:r w:rsidR="00DC29E5" w:rsidRPr="00C901A5">
        <w:rPr>
          <w:color w:val="000000"/>
          <w:kern w:val="1"/>
          <w:sz w:val="28"/>
          <w:szCs w:val="28"/>
        </w:rPr>
        <w:t>городск</w:t>
      </w:r>
      <w:r w:rsidR="00DC29E5">
        <w:rPr>
          <w:color w:val="000000"/>
          <w:kern w:val="1"/>
          <w:sz w:val="28"/>
          <w:szCs w:val="28"/>
        </w:rPr>
        <w:t xml:space="preserve">ой </w:t>
      </w:r>
      <w:r w:rsidR="00DC29E5" w:rsidRPr="00C901A5">
        <w:rPr>
          <w:color w:val="000000"/>
          <w:kern w:val="1"/>
          <w:sz w:val="28"/>
          <w:szCs w:val="28"/>
        </w:rPr>
        <w:t>викторины</w:t>
      </w:r>
      <w:r w:rsidRPr="00C901A5">
        <w:rPr>
          <w:color w:val="000000"/>
          <w:kern w:val="1"/>
          <w:sz w:val="28"/>
          <w:szCs w:val="28"/>
        </w:rPr>
        <w:t xml:space="preserve"> «Учёный, зодчий, каменщик</w:t>
      </w:r>
      <w:r w:rsidR="002E452D" w:rsidRPr="00C901A5">
        <w:rPr>
          <w:color w:val="000000"/>
          <w:kern w:val="1"/>
          <w:sz w:val="28"/>
          <w:szCs w:val="28"/>
        </w:rPr>
        <w:t xml:space="preserve">», </w:t>
      </w:r>
      <w:r w:rsidRPr="00C901A5">
        <w:rPr>
          <w:color w:val="000000"/>
          <w:kern w:val="1"/>
          <w:sz w:val="28"/>
          <w:szCs w:val="28"/>
        </w:rPr>
        <w:t>посвящённ</w:t>
      </w:r>
      <w:r w:rsidR="00DC29E5">
        <w:rPr>
          <w:color w:val="000000"/>
          <w:kern w:val="1"/>
          <w:sz w:val="28"/>
          <w:szCs w:val="28"/>
        </w:rPr>
        <w:t>ой</w:t>
      </w:r>
      <w:r w:rsidRPr="00C901A5">
        <w:rPr>
          <w:color w:val="000000"/>
          <w:kern w:val="1"/>
          <w:sz w:val="28"/>
          <w:szCs w:val="28"/>
        </w:rPr>
        <w:t xml:space="preserve"> 110-летию со дня рождения известного архитектора-реставратора, исследователя с</w:t>
      </w:r>
      <w:r w:rsidR="00DC29E5">
        <w:rPr>
          <w:color w:val="000000"/>
          <w:kern w:val="1"/>
          <w:sz w:val="28"/>
          <w:szCs w:val="28"/>
        </w:rPr>
        <w:t xml:space="preserve">редневековой архитектуры Пскова Ю.П. Спегальского. </w:t>
      </w:r>
      <w:r w:rsidR="004F7D17" w:rsidRPr="00C901A5">
        <w:rPr>
          <w:color w:val="000000"/>
          <w:kern w:val="1"/>
          <w:sz w:val="28"/>
          <w:szCs w:val="28"/>
        </w:rPr>
        <w:t xml:space="preserve"> </w:t>
      </w:r>
      <w:r w:rsidR="004F7D17" w:rsidRPr="00C901A5">
        <w:rPr>
          <w:sz w:val="28"/>
          <w:szCs w:val="28"/>
        </w:rPr>
        <w:t xml:space="preserve">Викторина прошла   в </w:t>
      </w:r>
      <w:r w:rsidR="00C901A5">
        <w:rPr>
          <w:sz w:val="28"/>
          <w:szCs w:val="28"/>
        </w:rPr>
        <w:t xml:space="preserve">два </w:t>
      </w:r>
      <w:r w:rsidR="00C901A5" w:rsidRPr="00C901A5">
        <w:rPr>
          <w:sz w:val="28"/>
          <w:szCs w:val="28"/>
        </w:rPr>
        <w:t>тура</w:t>
      </w:r>
      <w:r w:rsidR="004F7D17" w:rsidRPr="00C901A5">
        <w:rPr>
          <w:sz w:val="28"/>
          <w:szCs w:val="28"/>
        </w:rPr>
        <w:t xml:space="preserve"> с 29 марта   по 31 </w:t>
      </w:r>
      <w:r w:rsidR="002E452D" w:rsidRPr="00C901A5">
        <w:rPr>
          <w:sz w:val="28"/>
          <w:szCs w:val="28"/>
        </w:rPr>
        <w:t>мая 2019</w:t>
      </w:r>
      <w:r w:rsidR="004F7D17" w:rsidRPr="00C901A5">
        <w:rPr>
          <w:sz w:val="28"/>
          <w:szCs w:val="28"/>
        </w:rPr>
        <w:t xml:space="preserve"> года.</w:t>
      </w:r>
    </w:p>
    <w:p w14:paraId="65026A8D" w14:textId="77777777" w:rsidR="00C42CD0" w:rsidRDefault="00C42CD0" w:rsidP="00AB4ECD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Детская экологическая библиотека «Радуга» для юных читателей подготовила цикл краеведческих мероприятий «Встречаем Ганзейский фестиваль». Темы встреч разнообразны: Средневековый торг и процветание средневекового Пскова, анималистическая символика на гербах Ганзейских русских городов, героические сражения.</w:t>
      </w:r>
    </w:p>
    <w:p w14:paraId="0B45B828" w14:textId="77777777" w:rsidR="005D678F" w:rsidRPr="005D678F" w:rsidRDefault="005D678F" w:rsidP="005D678F">
      <w:pPr>
        <w:pStyle w:val="a3"/>
        <w:rPr>
          <w:sz w:val="28"/>
          <w:szCs w:val="28"/>
        </w:rPr>
      </w:pPr>
      <w:r w:rsidRPr="005D678F">
        <w:rPr>
          <w:sz w:val="28"/>
          <w:szCs w:val="28"/>
        </w:rPr>
        <w:t>В Библиотеке-Центре детского чтения 26 июня в 13.00 состоится презентация книги московской школьницы Софьи Шамраевой «Сказ о ганзейском хождении в землю Псковскую».</w:t>
      </w:r>
    </w:p>
    <w:p w14:paraId="38D68726" w14:textId="77777777" w:rsidR="005D678F" w:rsidRDefault="005D678F" w:rsidP="005D678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Это краткая увлекательная история о тех временах, когда европейские купцы пускались в опасные предприятия в псковскую землю.  О временах, когда на Великой встречали торговых гостей из разных стран.  </w:t>
      </w:r>
    </w:p>
    <w:p w14:paraId="5374BAA2" w14:textId="62166843" w:rsidR="004448C3" w:rsidRPr="004448C3" w:rsidRDefault="00C901A5" w:rsidP="004448C3">
      <w:pPr>
        <w:spacing w:before="300" w:after="300" w:line="240" w:lineRule="auto"/>
        <w:rPr>
          <w:rFonts w:ascii="Times New Roman" w:hAnsi="Times New Roman" w:cs="Times New Roman"/>
          <w:sz w:val="28"/>
          <w:szCs w:val="28"/>
        </w:rPr>
      </w:pPr>
      <w:r w:rsidRPr="004448C3">
        <w:rPr>
          <w:rFonts w:ascii="Times New Roman" w:hAnsi="Times New Roman" w:cs="Times New Roman"/>
          <w:sz w:val="28"/>
          <w:szCs w:val="28"/>
        </w:rPr>
        <w:t xml:space="preserve">А 27 </w:t>
      </w:r>
      <w:r w:rsidR="00993F78">
        <w:rPr>
          <w:rFonts w:ascii="Times New Roman" w:hAnsi="Times New Roman" w:cs="Times New Roman"/>
          <w:sz w:val="28"/>
          <w:szCs w:val="28"/>
        </w:rPr>
        <w:t>июня</w:t>
      </w:r>
      <w:r w:rsidRPr="004448C3">
        <w:rPr>
          <w:rFonts w:ascii="Times New Roman" w:hAnsi="Times New Roman" w:cs="Times New Roman"/>
          <w:sz w:val="28"/>
          <w:szCs w:val="28"/>
        </w:rPr>
        <w:t xml:space="preserve"> в Псков прибудет «Книжный автопробег Санкт-Петербург-Псков» с участием </w:t>
      </w:r>
      <w:r w:rsidR="00B25E61" w:rsidRPr="004448C3">
        <w:rPr>
          <w:rFonts w:ascii="Times New Roman" w:hAnsi="Times New Roman" w:cs="Times New Roman"/>
          <w:sz w:val="28"/>
          <w:szCs w:val="28"/>
        </w:rPr>
        <w:t>ИП «Кичина Ольга Владимировна»</w:t>
      </w:r>
      <w:r w:rsidR="00273CE9" w:rsidRPr="004448C3">
        <w:rPr>
          <w:rFonts w:ascii="Times New Roman" w:hAnsi="Times New Roman" w:cs="Times New Roman"/>
          <w:sz w:val="28"/>
          <w:szCs w:val="28"/>
        </w:rPr>
        <w:t>.</w:t>
      </w:r>
      <w:r w:rsidR="00B25E61" w:rsidRPr="004448C3">
        <w:rPr>
          <w:rFonts w:ascii="Times New Roman" w:hAnsi="Times New Roman" w:cs="Times New Roman"/>
          <w:sz w:val="28"/>
          <w:szCs w:val="28"/>
        </w:rPr>
        <w:t xml:space="preserve"> </w:t>
      </w:r>
      <w:r w:rsidRPr="004448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41717" w14:textId="4028BBE8" w:rsidR="004448C3" w:rsidRPr="004448C3" w:rsidRDefault="004448C3" w:rsidP="004448C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библиотеки встретят дарителей, расскажут об истории существования Ганзейского союза, культурно-исторических связях Пскова и о библиотечных проектах.</w:t>
      </w:r>
    </w:p>
    <w:p w14:paraId="69E6B9D9" w14:textId="77777777" w:rsidR="004448C3" w:rsidRPr="004448C3" w:rsidRDefault="004448C3" w:rsidP="004448C3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8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гостей и участников автопробега ждет концерт ансамбля из Санкт-Петербурга Retrouvé, который исполнит раннюю европейскую музыку на исторических инструментах, умело сочетая дух творческого поиска и аутентичного звучания.</w:t>
      </w:r>
    </w:p>
    <w:p w14:paraId="16E55828" w14:textId="2CD4CC73" w:rsidR="00C901A5" w:rsidRDefault="00C901A5" w:rsidP="00AB4ECD">
      <w:pPr>
        <w:pStyle w:val="a3"/>
        <w:rPr>
          <w:sz w:val="28"/>
          <w:szCs w:val="28"/>
        </w:rPr>
      </w:pPr>
    </w:p>
    <w:p w14:paraId="52FB3981" w14:textId="77777777" w:rsidR="00350E1E" w:rsidRPr="005F24D1" w:rsidRDefault="00350E1E" w:rsidP="00350E1E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1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5E4EB1">
        <w:rPr>
          <w:rFonts w:ascii="Times New Roman" w:hAnsi="Times New Roman" w:cs="Times New Roman"/>
          <w:sz w:val="28"/>
          <w:szCs w:val="28"/>
        </w:rPr>
        <w:t>бо</w:t>
      </w:r>
      <w:r w:rsidRPr="005F24D1">
        <w:rPr>
          <w:rFonts w:ascii="Times New Roman" w:hAnsi="Times New Roman" w:cs="Times New Roman"/>
          <w:sz w:val="28"/>
          <w:szCs w:val="28"/>
        </w:rPr>
        <w:t xml:space="preserve"> всех </w:t>
      </w:r>
      <w:r w:rsidR="006C7C9A" w:rsidRPr="005F24D1">
        <w:rPr>
          <w:rFonts w:ascii="Times New Roman" w:hAnsi="Times New Roman" w:cs="Times New Roman"/>
          <w:sz w:val="28"/>
          <w:szCs w:val="28"/>
        </w:rPr>
        <w:t>проектах и</w:t>
      </w:r>
      <w:r w:rsidR="00C901A5" w:rsidRPr="005F24D1"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Pr="005F24D1">
        <w:rPr>
          <w:rFonts w:ascii="Times New Roman" w:hAnsi="Times New Roman" w:cs="Times New Roman"/>
          <w:sz w:val="28"/>
          <w:szCs w:val="28"/>
        </w:rPr>
        <w:t>рассказать невозможно, поэтому приглаша</w:t>
      </w:r>
      <w:r w:rsidR="000C6D62">
        <w:rPr>
          <w:rFonts w:ascii="Times New Roman" w:hAnsi="Times New Roman" w:cs="Times New Roman"/>
          <w:sz w:val="28"/>
          <w:szCs w:val="28"/>
        </w:rPr>
        <w:t>ем</w:t>
      </w:r>
      <w:r w:rsidRPr="005F24D1">
        <w:rPr>
          <w:rFonts w:ascii="Times New Roman" w:hAnsi="Times New Roman" w:cs="Times New Roman"/>
          <w:sz w:val="28"/>
          <w:szCs w:val="28"/>
        </w:rPr>
        <w:t xml:space="preserve"> вас посетить страницу официального сайта ЦБС Пскова «Псков – Ганзейский город», в разделе которой, представлена информация о</w:t>
      </w:r>
      <w:r w:rsidR="005E4EB1">
        <w:rPr>
          <w:rFonts w:ascii="Times New Roman" w:hAnsi="Times New Roman" w:cs="Times New Roman"/>
          <w:sz w:val="28"/>
          <w:szCs w:val="28"/>
        </w:rPr>
        <w:t>бо</w:t>
      </w:r>
      <w:r w:rsidRPr="005F24D1">
        <w:rPr>
          <w:rFonts w:ascii="Times New Roman" w:hAnsi="Times New Roman" w:cs="Times New Roman"/>
          <w:sz w:val="28"/>
          <w:szCs w:val="28"/>
        </w:rPr>
        <w:t xml:space="preserve"> всех проектах и основных мероприятиях, которые реализуются в городских библиотеках в преддверии Ганзейских дней.</w:t>
      </w:r>
    </w:p>
    <w:p w14:paraId="3535FE35" w14:textId="77777777" w:rsidR="00350E1E" w:rsidRDefault="00350E1E" w:rsidP="00350E1E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1">
        <w:rPr>
          <w:rFonts w:ascii="Times New Roman" w:hAnsi="Times New Roman" w:cs="Times New Roman"/>
          <w:sz w:val="28"/>
          <w:szCs w:val="28"/>
        </w:rPr>
        <w:t>Там же имеются   полезные ссылки на основные сайты Новой Ганзы, портала русских ганзейских городов, отдельно выделен блок материалов, посвященных подготовке Пскова к проведению Ганзейских дней, принятию официальных логотипов праздника и проекту программе празднования Ганзейских дней в Пскове.</w:t>
      </w:r>
    </w:p>
    <w:p w14:paraId="437F516F" w14:textId="2D60317F" w:rsidR="00A016B7" w:rsidRDefault="00A016B7" w:rsidP="004110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Библиотеки Пскова подготовили ресурс</w:t>
      </w:r>
      <w:r w:rsidR="0076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</w:t>
      </w:r>
      <w:proofErr w:type="gramStart"/>
      <w:r w:rsidR="00765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расскажет, что такое Ганза (</w:t>
      </w:r>
      <w:hyperlink r:id="rId8" w:tgtFrame="_blank" w:history="1">
        <w:r w:rsidRPr="0039709D">
          <w:rPr>
            <w:rStyle w:val="a4"/>
            <w:rFonts w:ascii="Times New Roman" w:eastAsia="Times New Roman" w:hAnsi="Times New Roman" w:cs="Times New Roman"/>
            <w:color w:val="2A5885"/>
            <w:sz w:val="28"/>
            <w:szCs w:val="28"/>
            <w:lang w:eastAsia="ru-RU"/>
          </w:rPr>
          <w:t>http://www.pskovkid.ru/2019/04/blog-post.html#ganza</w:t>
        </w:r>
      </w:hyperlink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какое отношение имеет Псков к Ганзе. Вы сможете узнать, как выглядел Средневековый Псков во времена Ганзейского союза. </w:t>
      </w:r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Интерактивные задания по экскурсии (</w:t>
      </w:r>
      <w:hyperlink r:id="rId9" w:tgtFrame="_blank" w:history="1">
        <w:r w:rsidRPr="0039709D">
          <w:rPr>
            <w:rStyle w:val="a4"/>
            <w:rFonts w:ascii="Times New Roman" w:eastAsia="Times New Roman" w:hAnsi="Times New Roman" w:cs="Times New Roman"/>
            <w:color w:val="2A5885"/>
            <w:sz w:val="28"/>
            <w:szCs w:val="28"/>
            <w:lang w:eastAsia="ru-RU"/>
          </w:rPr>
          <w:t>http://www.pskovkid.ru/2019/04/blog-post.html#games</w:t>
        </w:r>
      </w:hyperlink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помогут в игровой форме проверить свои знания, узнать, где, с кем и чем торговали псковские купцы, какой товар считался наиболее ценным и где находился Псковский торг. </w:t>
      </w:r>
      <w:r w:rsidRPr="003970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зрительно представить торговлю в средневековом Пскове поможет интерактивная карта Ганзейского Пскова </w:t>
      </w:r>
      <w:r w:rsidRPr="005F2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10" w:tgtFrame="_blank" w:history="1">
        <w:r w:rsidRPr="005F24D1">
          <w:rPr>
            <w:rStyle w:val="a4"/>
            <w:rFonts w:ascii="Times New Roman" w:eastAsia="Times New Roman" w:hAnsi="Times New Roman" w:cs="Times New Roman"/>
            <w:color w:val="2A5885"/>
            <w:sz w:val="28"/>
            <w:szCs w:val="28"/>
            <w:lang w:eastAsia="ru-RU"/>
          </w:rPr>
          <w:t>http://www.pskovkid.ru/2019/04/blog-post.html#karta</w:t>
        </w:r>
      </w:hyperlink>
      <w:r w:rsidRPr="005F24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6DDFFD1" w14:textId="77777777" w:rsidR="00241E0A" w:rsidRPr="00241E0A" w:rsidRDefault="00241E0A" w:rsidP="0041107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внеочередной сессии Псковской городской Думы 23 мая 2019 года Муниципальное автономное учреждение культуры "Централизованная библиотечная система" города Пскова за разработку и проведение ряда мероприятий, посвященных Международным и Русским Ганзейским дням, большую работу по популяризации истории и культуры Псковского края получило Почетное свидетельство о занесении в "КНИГУ ДОБРЫХ ДЕЛ ГАНЗЫ - 2019".</w:t>
      </w:r>
    </w:p>
    <w:p w14:paraId="7337865F" w14:textId="52BE2756" w:rsidR="002524A0" w:rsidRPr="005F24D1" w:rsidRDefault="002524A0" w:rsidP="002524A0">
      <w:pPr>
        <w:rPr>
          <w:rFonts w:ascii="Times New Roman" w:hAnsi="Times New Roman" w:cs="Times New Roman"/>
          <w:sz w:val="28"/>
          <w:szCs w:val="28"/>
        </w:rPr>
      </w:pPr>
      <w:r w:rsidRPr="005F24D1">
        <w:rPr>
          <w:rFonts w:ascii="Times New Roman" w:hAnsi="Times New Roman" w:cs="Times New Roman"/>
          <w:sz w:val="28"/>
          <w:szCs w:val="28"/>
        </w:rPr>
        <w:t xml:space="preserve">Надеемся, что вам </w:t>
      </w:r>
      <w:r w:rsidR="00EA3348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F24D1">
        <w:rPr>
          <w:rFonts w:ascii="Times New Roman" w:hAnsi="Times New Roman" w:cs="Times New Roman"/>
          <w:sz w:val="28"/>
          <w:szCs w:val="28"/>
        </w:rPr>
        <w:t xml:space="preserve">интересен опыт работы библиотек Пскова и тематические ресурсы, подготовленные сотрудниками городских библиотек в преддверии проведения в Пскове 39-х Международных Ганзейских дней. </w:t>
      </w:r>
    </w:p>
    <w:p w14:paraId="5DAB6C7B" w14:textId="77777777" w:rsidR="00C42CD0" w:rsidRPr="005F24D1" w:rsidRDefault="00C42CD0" w:rsidP="00AB4ECD">
      <w:pPr>
        <w:pStyle w:val="a3"/>
        <w:rPr>
          <w:sz w:val="28"/>
          <w:szCs w:val="28"/>
        </w:rPr>
      </w:pPr>
    </w:p>
    <w:sectPr w:rsidR="00C42CD0" w:rsidRPr="005F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29"/>
    <w:rsid w:val="000025A6"/>
    <w:rsid w:val="000106D1"/>
    <w:rsid w:val="000276B7"/>
    <w:rsid w:val="00035CC4"/>
    <w:rsid w:val="00041554"/>
    <w:rsid w:val="00057F14"/>
    <w:rsid w:val="000661FB"/>
    <w:rsid w:val="000A18C0"/>
    <w:rsid w:val="000C25E1"/>
    <w:rsid w:val="000C6D62"/>
    <w:rsid w:val="000C7BC8"/>
    <w:rsid w:val="000D15F0"/>
    <w:rsid w:val="000F4027"/>
    <w:rsid w:val="0011399D"/>
    <w:rsid w:val="001152F4"/>
    <w:rsid w:val="001427EB"/>
    <w:rsid w:val="00175B6D"/>
    <w:rsid w:val="00175EBB"/>
    <w:rsid w:val="001A24F0"/>
    <w:rsid w:val="001A758D"/>
    <w:rsid w:val="001E6263"/>
    <w:rsid w:val="001F311F"/>
    <w:rsid w:val="001F3DD5"/>
    <w:rsid w:val="00201B2E"/>
    <w:rsid w:val="00241E0A"/>
    <w:rsid w:val="00242953"/>
    <w:rsid w:val="002524A0"/>
    <w:rsid w:val="00254931"/>
    <w:rsid w:val="00256526"/>
    <w:rsid w:val="00264F1E"/>
    <w:rsid w:val="00273CE9"/>
    <w:rsid w:val="00280B21"/>
    <w:rsid w:val="002D4EA3"/>
    <w:rsid w:val="002E452D"/>
    <w:rsid w:val="002E47B9"/>
    <w:rsid w:val="002E5BA8"/>
    <w:rsid w:val="00311893"/>
    <w:rsid w:val="0032051B"/>
    <w:rsid w:val="0032208D"/>
    <w:rsid w:val="00322D96"/>
    <w:rsid w:val="00350E1E"/>
    <w:rsid w:val="00354619"/>
    <w:rsid w:val="00354900"/>
    <w:rsid w:val="003601D2"/>
    <w:rsid w:val="00386043"/>
    <w:rsid w:val="0039709D"/>
    <w:rsid w:val="003B0834"/>
    <w:rsid w:val="003C6D6B"/>
    <w:rsid w:val="003E426B"/>
    <w:rsid w:val="003E62F6"/>
    <w:rsid w:val="00411076"/>
    <w:rsid w:val="004130B3"/>
    <w:rsid w:val="00413834"/>
    <w:rsid w:val="00415D1F"/>
    <w:rsid w:val="00423733"/>
    <w:rsid w:val="0043370E"/>
    <w:rsid w:val="00433857"/>
    <w:rsid w:val="004448C3"/>
    <w:rsid w:val="00446339"/>
    <w:rsid w:val="00481957"/>
    <w:rsid w:val="004827AA"/>
    <w:rsid w:val="004A0B7B"/>
    <w:rsid w:val="004A0D47"/>
    <w:rsid w:val="004D199A"/>
    <w:rsid w:val="004F7D17"/>
    <w:rsid w:val="00500DD1"/>
    <w:rsid w:val="0054320F"/>
    <w:rsid w:val="00564E60"/>
    <w:rsid w:val="005C518E"/>
    <w:rsid w:val="005C73AC"/>
    <w:rsid w:val="005D14A3"/>
    <w:rsid w:val="005D678F"/>
    <w:rsid w:val="005E4EB1"/>
    <w:rsid w:val="005E7537"/>
    <w:rsid w:val="005F24D1"/>
    <w:rsid w:val="005F3DCA"/>
    <w:rsid w:val="006113F7"/>
    <w:rsid w:val="006403F8"/>
    <w:rsid w:val="00645DCD"/>
    <w:rsid w:val="00656C51"/>
    <w:rsid w:val="00663AF4"/>
    <w:rsid w:val="006C7C9A"/>
    <w:rsid w:val="00707E9E"/>
    <w:rsid w:val="007102DF"/>
    <w:rsid w:val="00710F68"/>
    <w:rsid w:val="00713AF5"/>
    <w:rsid w:val="00714AB8"/>
    <w:rsid w:val="007374F4"/>
    <w:rsid w:val="007430B7"/>
    <w:rsid w:val="00747DFC"/>
    <w:rsid w:val="00751454"/>
    <w:rsid w:val="00765668"/>
    <w:rsid w:val="00773F1D"/>
    <w:rsid w:val="00784F64"/>
    <w:rsid w:val="007A1415"/>
    <w:rsid w:val="007A7197"/>
    <w:rsid w:val="007C6D81"/>
    <w:rsid w:val="007E33DD"/>
    <w:rsid w:val="007E67BF"/>
    <w:rsid w:val="00804574"/>
    <w:rsid w:val="0081052E"/>
    <w:rsid w:val="008118A6"/>
    <w:rsid w:val="0082698F"/>
    <w:rsid w:val="008339AC"/>
    <w:rsid w:val="008409A3"/>
    <w:rsid w:val="00842BE0"/>
    <w:rsid w:val="00850E1F"/>
    <w:rsid w:val="008549FD"/>
    <w:rsid w:val="0088168F"/>
    <w:rsid w:val="008C1E4D"/>
    <w:rsid w:val="008D0F1D"/>
    <w:rsid w:val="008D2A2F"/>
    <w:rsid w:val="008D37BB"/>
    <w:rsid w:val="008E7252"/>
    <w:rsid w:val="00905925"/>
    <w:rsid w:val="00920FE0"/>
    <w:rsid w:val="00955643"/>
    <w:rsid w:val="00957C8A"/>
    <w:rsid w:val="00993F78"/>
    <w:rsid w:val="009967CF"/>
    <w:rsid w:val="009A0804"/>
    <w:rsid w:val="009A4B85"/>
    <w:rsid w:val="009E0489"/>
    <w:rsid w:val="009E4E31"/>
    <w:rsid w:val="00A016B7"/>
    <w:rsid w:val="00A27CB8"/>
    <w:rsid w:val="00A411C6"/>
    <w:rsid w:val="00A44587"/>
    <w:rsid w:val="00A6635E"/>
    <w:rsid w:val="00A84DF3"/>
    <w:rsid w:val="00A9764D"/>
    <w:rsid w:val="00AB4ECD"/>
    <w:rsid w:val="00AC459B"/>
    <w:rsid w:val="00AD2CCB"/>
    <w:rsid w:val="00AD4B8D"/>
    <w:rsid w:val="00AF293F"/>
    <w:rsid w:val="00B104AF"/>
    <w:rsid w:val="00B25E61"/>
    <w:rsid w:val="00B30ADF"/>
    <w:rsid w:val="00B32F6F"/>
    <w:rsid w:val="00B41C7C"/>
    <w:rsid w:val="00BA6431"/>
    <w:rsid w:val="00BB252B"/>
    <w:rsid w:val="00BC3E29"/>
    <w:rsid w:val="00BE0BDD"/>
    <w:rsid w:val="00C02073"/>
    <w:rsid w:val="00C12D24"/>
    <w:rsid w:val="00C17F37"/>
    <w:rsid w:val="00C22C66"/>
    <w:rsid w:val="00C24909"/>
    <w:rsid w:val="00C361BD"/>
    <w:rsid w:val="00C42CD0"/>
    <w:rsid w:val="00C46DBD"/>
    <w:rsid w:val="00C6412B"/>
    <w:rsid w:val="00C670EA"/>
    <w:rsid w:val="00C8008F"/>
    <w:rsid w:val="00C901A5"/>
    <w:rsid w:val="00C9118B"/>
    <w:rsid w:val="00CC50E1"/>
    <w:rsid w:val="00CD02BE"/>
    <w:rsid w:val="00D27EF6"/>
    <w:rsid w:val="00D31366"/>
    <w:rsid w:val="00D50329"/>
    <w:rsid w:val="00D87587"/>
    <w:rsid w:val="00D948C2"/>
    <w:rsid w:val="00DA62DC"/>
    <w:rsid w:val="00DC29E5"/>
    <w:rsid w:val="00DC5CA9"/>
    <w:rsid w:val="00DC6266"/>
    <w:rsid w:val="00DE018D"/>
    <w:rsid w:val="00DE2224"/>
    <w:rsid w:val="00DF1047"/>
    <w:rsid w:val="00DF3F03"/>
    <w:rsid w:val="00E11401"/>
    <w:rsid w:val="00E30370"/>
    <w:rsid w:val="00E57C80"/>
    <w:rsid w:val="00E74473"/>
    <w:rsid w:val="00E85535"/>
    <w:rsid w:val="00E86F7B"/>
    <w:rsid w:val="00EA0625"/>
    <w:rsid w:val="00EA3348"/>
    <w:rsid w:val="00EB0345"/>
    <w:rsid w:val="00F04CD6"/>
    <w:rsid w:val="00F46F99"/>
    <w:rsid w:val="00F5532E"/>
    <w:rsid w:val="00F7708C"/>
    <w:rsid w:val="00F837DF"/>
    <w:rsid w:val="00F83F8E"/>
    <w:rsid w:val="00F857A1"/>
    <w:rsid w:val="00F954F8"/>
    <w:rsid w:val="00FB476D"/>
    <w:rsid w:val="00FF470D"/>
    <w:rsid w:val="5C15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2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green">
    <w:name w:val="colgreen"/>
    <w:basedOn w:val="a0"/>
    <w:rsid w:val="0032208D"/>
  </w:style>
  <w:style w:type="paragraph" w:styleId="a3">
    <w:name w:val="Normal (Web)"/>
    <w:basedOn w:val="a"/>
    <w:uiPriority w:val="99"/>
    <w:unhideWhenUsed/>
    <w:rsid w:val="00D9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48C2"/>
    <w:rPr>
      <w:color w:val="0000FF"/>
      <w:u w:val="single"/>
    </w:rPr>
  </w:style>
  <w:style w:type="character" w:customStyle="1" w:styleId="st">
    <w:name w:val="st"/>
    <w:basedOn w:val="a0"/>
    <w:rsid w:val="00D948C2"/>
  </w:style>
  <w:style w:type="character" w:styleId="a5">
    <w:name w:val="FollowedHyperlink"/>
    <w:basedOn w:val="a0"/>
    <w:uiPriority w:val="99"/>
    <w:semiHidden/>
    <w:unhideWhenUsed/>
    <w:rsid w:val="00F04CD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green">
    <w:name w:val="colgreen"/>
    <w:basedOn w:val="a0"/>
    <w:rsid w:val="0032208D"/>
  </w:style>
  <w:style w:type="paragraph" w:styleId="a3">
    <w:name w:val="Normal (Web)"/>
    <w:basedOn w:val="a"/>
    <w:uiPriority w:val="99"/>
    <w:unhideWhenUsed/>
    <w:rsid w:val="00D94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48C2"/>
    <w:rPr>
      <w:color w:val="0000FF"/>
      <w:u w:val="single"/>
    </w:rPr>
  </w:style>
  <w:style w:type="character" w:customStyle="1" w:styleId="st">
    <w:name w:val="st"/>
    <w:basedOn w:val="a0"/>
    <w:rsid w:val="00D948C2"/>
  </w:style>
  <w:style w:type="character" w:styleId="a5">
    <w:name w:val="FollowedHyperlink"/>
    <w:basedOn w:val="a0"/>
    <w:uiPriority w:val="99"/>
    <w:semiHidden/>
    <w:unhideWhenUsed/>
    <w:rsid w:val="00F04CD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pskovkid.ru%2F2019%2F04%2Fblog-post.html%23ganza&amp;post=218509322_3415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bliopskov.ru/ganza_konf_cbs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ibliopskov.ru/ctb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skovgorod.ru/cats.html?id=3271" TargetMode="External"/><Relationship Id="rId10" Type="http://schemas.openxmlformats.org/officeDocument/2006/relationships/hyperlink" Target="https://vk.com/away.php?to=http%3A%2F%2Fwww.pskovkid.ru%2F2019%2F04%2Fblog-post.html%23karta&amp;post=218509322_3415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www.pskovkid.ru%2F2019%2F04%2Fblog-post.html%23games&amp;post=218509322_341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207</cp:revision>
  <cp:lastPrinted>2019-06-11T07:30:00Z</cp:lastPrinted>
  <dcterms:created xsi:type="dcterms:W3CDTF">2019-05-02T10:13:00Z</dcterms:created>
  <dcterms:modified xsi:type="dcterms:W3CDTF">2019-06-17T09:32:00Z</dcterms:modified>
</cp:coreProperties>
</file>